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1AAA08" w14:textId="3B3D6310"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  </w:t>
      </w:r>
    </w:p>
    <w:p w14:paraId="70F9C30E" w14:textId="77777777" w:rsidR="00826E8C" w:rsidRPr="00D05511" w:rsidRDefault="00826E8C" w:rsidP="00247226">
      <w:pPr>
        <w:spacing w:before="240" w:after="240" w:line="480" w:lineRule="auto"/>
        <w:jc w:val="center"/>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OPENING CORRIDORS FOR YOUTH ENGAGEMENT WITH NATURE</w:t>
      </w:r>
    </w:p>
    <w:p w14:paraId="38BCDB3C" w14:textId="77777777" w:rsidR="00826E8C" w:rsidRPr="00D05511" w:rsidRDefault="00826E8C" w:rsidP="00247226">
      <w:pPr>
        <w:spacing w:before="240" w:after="240" w:line="480" w:lineRule="auto"/>
        <w:jc w:val="center"/>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IN SHELBY COUNTY, TENNESSEE</w:t>
      </w:r>
    </w:p>
    <w:p w14:paraId="40335D0C" w14:textId="77777777" w:rsidR="00826E8C" w:rsidRPr="00D05511" w:rsidRDefault="00826E8C" w:rsidP="00247226">
      <w:pPr>
        <w:spacing w:after="0" w:line="480" w:lineRule="auto"/>
        <w:rPr>
          <w:rFonts w:ascii="Times New Roman" w:eastAsia="Times New Roman" w:hAnsi="Times New Roman" w:cs="Times New Roman"/>
          <w:sz w:val="24"/>
          <w:szCs w:val="24"/>
        </w:rPr>
      </w:pPr>
    </w:p>
    <w:p w14:paraId="0D855D72" w14:textId="77777777" w:rsidR="00826E8C" w:rsidRPr="00D05511" w:rsidRDefault="00826E8C" w:rsidP="00247226">
      <w:pPr>
        <w:spacing w:before="240" w:after="240" w:line="480" w:lineRule="auto"/>
        <w:jc w:val="center"/>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By</w:t>
      </w:r>
    </w:p>
    <w:p w14:paraId="505E87D9" w14:textId="77777777" w:rsidR="00826E8C" w:rsidRPr="00D05511" w:rsidRDefault="00826E8C" w:rsidP="00247226">
      <w:pPr>
        <w:spacing w:before="240" w:after="240" w:line="480" w:lineRule="auto"/>
        <w:jc w:val="center"/>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Lilien Helene Ploderer</w:t>
      </w:r>
    </w:p>
    <w:p w14:paraId="558E7AD4" w14:textId="77777777" w:rsidR="00826E8C" w:rsidRPr="00D05511" w:rsidRDefault="00826E8C" w:rsidP="00247226">
      <w:pPr>
        <w:spacing w:after="0" w:line="480" w:lineRule="auto"/>
        <w:rPr>
          <w:rFonts w:ascii="Times New Roman" w:eastAsia="Times New Roman" w:hAnsi="Times New Roman" w:cs="Times New Roman"/>
          <w:sz w:val="24"/>
          <w:szCs w:val="24"/>
        </w:rPr>
      </w:pPr>
    </w:p>
    <w:p w14:paraId="560AFF8A" w14:textId="77777777" w:rsidR="00826E8C" w:rsidRPr="00D05511" w:rsidRDefault="00826E8C" w:rsidP="00247226">
      <w:pPr>
        <w:spacing w:before="240" w:after="240" w:line="480" w:lineRule="auto"/>
        <w:jc w:val="center"/>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A Professional Paper </w:t>
      </w:r>
    </w:p>
    <w:p w14:paraId="7EFA39E1" w14:textId="77777777" w:rsidR="00826E8C" w:rsidRPr="00D05511" w:rsidRDefault="00826E8C" w:rsidP="00247226">
      <w:pPr>
        <w:spacing w:before="240" w:after="240" w:line="480" w:lineRule="auto"/>
        <w:jc w:val="center"/>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Requirements for the Degree of </w:t>
      </w:r>
    </w:p>
    <w:p w14:paraId="608B6A64" w14:textId="77777777" w:rsidR="00826E8C" w:rsidRPr="00D05511" w:rsidRDefault="00826E8C" w:rsidP="00247226">
      <w:pPr>
        <w:spacing w:before="240" w:after="240" w:line="480" w:lineRule="auto"/>
        <w:jc w:val="center"/>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Master of Arts</w:t>
      </w:r>
    </w:p>
    <w:p w14:paraId="5F7D6FB1" w14:textId="77777777" w:rsidR="00826E8C" w:rsidRPr="00D05511" w:rsidRDefault="00826E8C" w:rsidP="00247226">
      <w:pPr>
        <w:spacing w:after="0" w:line="480" w:lineRule="auto"/>
        <w:rPr>
          <w:rFonts w:ascii="Times New Roman" w:eastAsia="Times New Roman" w:hAnsi="Times New Roman" w:cs="Times New Roman"/>
          <w:sz w:val="24"/>
          <w:szCs w:val="24"/>
        </w:rPr>
      </w:pPr>
    </w:p>
    <w:p w14:paraId="6A32D2AF" w14:textId="77777777" w:rsidR="00826E8C" w:rsidRPr="00D05511" w:rsidRDefault="00826E8C" w:rsidP="00247226">
      <w:pPr>
        <w:spacing w:before="240" w:after="240" w:line="480" w:lineRule="auto"/>
        <w:jc w:val="center"/>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Major: Earth Sciences</w:t>
      </w:r>
    </w:p>
    <w:p w14:paraId="5B8CEC1B" w14:textId="658D0AC1" w:rsidR="00826E8C" w:rsidRPr="00D05511" w:rsidRDefault="00826E8C" w:rsidP="00247226">
      <w:pPr>
        <w:spacing w:before="240" w:after="240" w:line="480" w:lineRule="auto"/>
        <w:jc w:val="center"/>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 </w:t>
      </w:r>
    </w:p>
    <w:p w14:paraId="484AC0AB" w14:textId="77777777" w:rsidR="00826E8C" w:rsidRPr="00D05511" w:rsidRDefault="00826E8C" w:rsidP="00247226">
      <w:pPr>
        <w:spacing w:after="240" w:line="480" w:lineRule="auto"/>
        <w:rPr>
          <w:rFonts w:ascii="Times New Roman" w:eastAsia="Times New Roman" w:hAnsi="Times New Roman" w:cs="Times New Roman"/>
          <w:sz w:val="24"/>
          <w:szCs w:val="24"/>
        </w:rPr>
      </w:pPr>
    </w:p>
    <w:p w14:paraId="76CE396F" w14:textId="77777777" w:rsidR="00826E8C" w:rsidRPr="00D05511" w:rsidRDefault="00826E8C" w:rsidP="00247226">
      <w:pPr>
        <w:spacing w:before="240" w:after="240" w:line="480" w:lineRule="auto"/>
        <w:jc w:val="center"/>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The University of Memphis</w:t>
      </w:r>
    </w:p>
    <w:p w14:paraId="607E44F1" w14:textId="77777777" w:rsidR="00826E8C" w:rsidRPr="00D05511" w:rsidRDefault="00826E8C" w:rsidP="00247226">
      <w:pPr>
        <w:spacing w:before="240" w:after="240" w:line="480" w:lineRule="auto"/>
        <w:jc w:val="center"/>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May 2021</w:t>
      </w:r>
    </w:p>
    <w:p w14:paraId="308CC1AE" w14:textId="1BF69B04" w:rsidR="00826E8C" w:rsidRDefault="00826E8C" w:rsidP="00247226">
      <w:pPr>
        <w:spacing w:before="240" w:after="240" w:line="480" w:lineRule="auto"/>
        <w:rPr>
          <w:rFonts w:ascii="Times New Roman" w:eastAsia="Times New Roman" w:hAnsi="Times New Roman" w:cs="Times New Roman"/>
          <w:color w:val="111111"/>
          <w:sz w:val="24"/>
          <w:szCs w:val="24"/>
          <w:shd w:val="clear" w:color="auto" w:fill="FFFFFF"/>
        </w:rPr>
      </w:pPr>
      <w:r w:rsidRPr="00D05511">
        <w:rPr>
          <w:rFonts w:ascii="Times New Roman" w:eastAsia="Times New Roman" w:hAnsi="Times New Roman" w:cs="Times New Roman"/>
          <w:b/>
          <w:bCs/>
          <w:color w:val="000000"/>
          <w:sz w:val="24"/>
          <w:szCs w:val="24"/>
        </w:rPr>
        <w:lastRenderedPageBreak/>
        <w:t>Abstract</w:t>
      </w:r>
      <w:r w:rsidR="00D30BE7">
        <w:rPr>
          <w:rFonts w:ascii="Times New Roman" w:eastAsia="Times New Roman" w:hAnsi="Times New Roman" w:cs="Times New Roman"/>
          <w:sz w:val="24"/>
          <w:szCs w:val="24"/>
        </w:rPr>
        <w:br/>
      </w:r>
      <w:r w:rsidR="002268E6" w:rsidRPr="002268E6">
        <w:rPr>
          <w:rFonts w:ascii="Times New Roman" w:eastAsia="Times New Roman" w:hAnsi="Times New Roman" w:cs="Times New Roman"/>
          <w:color w:val="000000"/>
          <w:sz w:val="24"/>
          <w:szCs w:val="24"/>
        </w:rPr>
        <w:t xml:space="preserve">Community redevelopment begins with the land and the way it is being used.  It begins with the largest abandoned spaces and trickles down to every boarded-up home. </w:t>
      </w:r>
      <w:r w:rsidRPr="00D05511">
        <w:rPr>
          <w:rFonts w:ascii="Times New Roman" w:eastAsia="Times New Roman" w:hAnsi="Times New Roman" w:cs="Times New Roman"/>
          <w:color w:val="000000"/>
          <w:sz w:val="24"/>
          <w:szCs w:val="24"/>
        </w:rPr>
        <w:t xml:space="preserve">This paper discusses the many issues surrounding </w:t>
      </w:r>
      <w:r w:rsidR="00CD3A62" w:rsidRPr="00CD3A62">
        <w:rPr>
          <w:rFonts w:ascii="Times New Roman" w:eastAsia="Times New Roman" w:hAnsi="Times New Roman" w:cs="Times New Roman"/>
          <w:i/>
          <w:iCs/>
          <w:color w:val="000000"/>
          <w:sz w:val="24"/>
          <w:szCs w:val="24"/>
        </w:rPr>
        <w:t xml:space="preserve">urban </w:t>
      </w:r>
      <w:r w:rsidRPr="009527C9">
        <w:rPr>
          <w:rFonts w:ascii="Times New Roman" w:eastAsia="Times New Roman" w:hAnsi="Times New Roman" w:cs="Times New Roman"/>
          <w:i/>
          <w:iCs/>
          <w:color w:val="000000"/>
          <w:sz w:val="24"/>
          <w:szCs w:val="24"/>
        </w:rPr>
        <w:t>blight</w:t>
      </w:r>
      <w:r w:rsidRPr="00D05511">
        <w:rPr>
          <w:rFonts w:ascii="Times New Roman" w:eastAsia="Times New Roman" w:hAnsi="Times New Roman" w:cs="Times New Roman"/>
          <w:color w:val="000000"/>
          <w:sz w:val="24"/>
          <w:szCs w:val="24"/>
        </w:rPr>
        <w:t xml:space="preserve">, </w:t>
      </w:r>
      <w:r w:rsidR="007D690B">
        <w:rPr>
          <w:rFonts w:ascii="Times New Roman" w:eastAsia="Times New Roman" w:hAnsi="Times New Roman" w:cs="Times New Roman"/>
          <w:color w:val="000000"/>
          <w:sz w:val="24"/>
          <w:szCs w:val="24"/>
        </w:rPr>
        <w:t>how</w:t>
      </w:r>
      <w:r w:rsidR="00A9653D">
        <w:rPr>
          <w:rFonts w:ascii="Times New Roman" w:eastAsia="Times New Roman" w:hAnsi="Times New Roman" w:cs="Times New Roman"/>
          <w:color w:val="000000"/>
          <w:sz w:val="24"/>
          <w:szCs w:val="24"/>
        </w:rPr>
        <w:t xml:space="preserve"> near youth</w:t>
      </w:r>
      <w:r w:rsidRPr="00D05511">
        <w:rPr>
          <w:rFonts w:ascii="Times New Roman" w:eastAsia="Times New Roman" w:hAnsi="Times New Roman" w:cs="Times New Roman"/>
          <w:color w:val="000000"/>
          <w:sz w:val="24"/>
          <w:szCs w:val="24"/>
        </w:rPr>
        <w:t xml:space="preserve"> in Shelby County</w:t>
      </w:r>
      <w:r w:rsidR="007D690B">
        <w:rPr>
          <w:rFonts w:ascii="Times New Roman" w:eastAsia="Times New Roman" w:hAnsi="Times New Roman" w:cs="Times New Roman"/>
          <w:color w:val="000000"/>
          <w:sz w:val="24"/>
          <w:szCs w:val="24"/>
        </w:rPr>
        <w:t xml:space="preserve"> are to blight</w:t>
      </w:r>
      <w:r w:rsidRPr="00D05511">
        <w:rPr>
          <w:rFonts w:ascii="Times New Roman" w:eastAsia="Times New Roman" w:hAnsi="Times New Roman" w:cs="Times New Roman"/>
          <w:color w:val="000000"/>
          <w:sz w:val="24"/>
          <w:szCs w:val="24"/>
        </w:rPr>
        <w:t xml:space="preserve"> and why urban green spaces are the highest and best use for any large</w:t>
      </w:r>
      <w:r w:rsidR="008A065B">
        <w:rPr>
          <w:rFonts w:ascii="Times New Roman" w:eastAsia="Times New Roman" w:hAnsi="Times New Roman" w:cs="Times New Roman"/>
          <w:color w:val="000000"/>
          <w:sz w:val="24"/>
          <w:szCs w:val="24"/>
        </w:rPr>
        <w:t>r</w:t>
      </w:r>
      <w:r w:rsidRPr="00D05511">
        <w:rPr>
          <w:rFonts w:ascii="Times New Roman" w:eastAsia="Times New Roman" w:hAnsi="Times New Roman" w:cs="Times New Roman"/>
          <w:color w:val="000000"/>
          <w:sz w:val="24"/>
          <w:szCs w:val="24"/>
        </w:rPr>
        <w:t xml:space="preserve"> blighted sites within a half mile to </w:t>
      </w:r>
      <w:r w:rsidR="007D690B">
        <w:rPr>
          <w:rFonts w:ascii="Times New Roman" w:eastAsia="Times New Roman" w:hAnsi="Times New Roman" w:cs="Times New Roman"/>
          <w:color w:val="000000"/>
          <w:sz w:val="24"/>
          <w:szCs w:val="24"/>
        </w:rPr>
        <w:t>neighborhood</w:t>
      </w:r>
      <w:r w:rsidR="00EF2B11">
        <w:rPr>
          <w:rFonts w:ascii="Times New Roman" w:eastAsia="Times New Roman" w:hAnsi="Times New Roman" w:cs="Times New Roman"/>
          <w:color w:val="000000"/>
          <w:sz w:val="24"/>
          <w:szCs w:val="24"/>
        </w:rPr>
        <w:t>s and</w:t>
      </w:r>
      <w:r w:rsidR="007D690B">
        <w:rPr>
          <w:rFonts w:ascii="Times New Roman" w:eastAsia="Times New Roman" w:hAnsi="Times New Roman" w:cs="Times New Roman"/>
          <w:color w:val="000000"/>
          <w:sz w:val="24"/>
          <w:szCs w:val="24"/>
        </w:rPr>
        <w:t xml:space="preserve"> </w:t>
      </w:r>
      <w:r w:rsidRPr="00D05511">
        <w:rPr>
          <w:rFonts w:ascii="Times New Roman" w:eastAsia="Times New Roman" w:hAnsi="Times New Roman" w:cs="Times New Roman"/>
          <w:color w:val="000000"/>
          <w:sz w:val="24"/>
          <w:szCs w:val="24"/>
        </w:rPr>
        <w:t>schools.  </w:t>
      </w:r>
      <w:r w:rsidRPr="00D05511">
        <w:rPr>
          <w:rFonts w:ascii="Times New Roman" w:eastAsia="Times New Roman" w:hAnsi="Times New Roman" w:cs="Times New Roman"/>
          <w:color w:val="111111"/>
          <w:sz w:val="24"/>
          <w:szCs w:val="24"/>
          <w:shd w:val="clear" w:color="auto" w:fill="FFFFFF"/>
        </w:rPr>
        <w:t xml:space="preserve">I am identifying </w:t>
      </w:r>
      <w:r w:rsidR="00541240">
        <w:rPr>
          <w:rFonts w:ascii="Times New Roman" w:eastAsia="Times New Roman" w:hAnsi="Times New Roman" w:cs="Times New Roman"/>
          <w:color w:val="111111"/>
          <w:sz w:val="24"/>
          <w:szCs w:val="24"/>
          <w:shd w:val="clear" w:color="auto" w:fill="FFFFFF"/>
        </w:rPr>
        <w:t>l</w:t>
      </w:r>
      <w:r w:rsidRPr="00D05511">
        <w:rPr>
          <w:rFonts w:ascii="Times New Roman" w:eastAsia="Times New Roman" w:hAnsi="Times New Roman" w:cs="Times New Roman"/>
          <w:color w:val="111111"/>
          <w:sz w:val="24"/>
          <w:szCs w:val="24"/>
          <w:shd w:val="clear" w:color="auto" w:fill="FFFFFF"/>
        </w:rPr>
        <w:t>arge-</w:t>
      </w:r>
      <w:r w:rsidR="00541240">
        <w:rPr>
          <w:rFonts w:ascii="Times New Roman" w:eastAsia="Times New Roman" w:hAnsi="Times New Roman" w:cs="Times New Roman"/>
          <w:color w:val="111111"/>
          <w:sz w:val="24"/>
          <w:szCs w:val="24"/>
          <w:shd w:val="clear" w:color="auto" w:fill="FFFFFF"/>
        </w:rPr>
        <w:t>s</w:t>
      </w:r>
      <w:r w:rsidRPr="00D05511">
        <w:rPr>
          <w:rFonts w:ascii="Times New Roman" w:eastAsia="Times New Roman" w:hAnsi="Times New Roman" w:cs="Times New Roman"/>
          <w:color w:val="111111"/>
          <w:sz w:val="24"/>
          <w:szCs w:val="24"/>
          <w:shd w:val="clear" w:color="auto" w:fill="FFFFFF"/>
        </w:rPr>
        <w:t xml:space="preserve">cale </w:t>
      </w:r>
      <w:r w:rsidR="00541240">
        <w:rPr>
          <w:rFonts w:ascii="Times New Roman" w:eastAsia="Times New Roman" w:hAnsi="Times New Roman" w:cs="Times New Roman"/>
          <w:color w:val="111111"/>
          <w:sz w:val="24"/>
          <w:szCs w:val="24"/>
          <w:shd w:val="clear" w:color="auto" w:fill="FFFFFF"/>
        </w:rPr>
        <w:t>b</w:t>
      </w:r>
      <w:r w:rsidRPr="00D05511">
        <w:rPr>
          <w:rFonts w:ascii="Times New Roman" w:eastAsia="Times New Roman" w:hAnsi="Times New Roman" w:cs="Times New Roman"/>
          <w:color w:val="111111"/>
          <w:sz w:val="24"/>
          <w:szCs w:val="24"/>
          <w:shd w:val="clear" w:color="auto" w:fill="FFFFFF"/>
        </w:rPr>
        <w:t>light sites in Shelby County, TN</w:t>
      </w:r>
      <w:r w:rsidR="00F91393">
        <w:rPr>
          <w:rFonts w:ascii="Times New Roman" w:eastAsia="Times New Roman" w:hAnsi="Times New Roman" w:cs="Times New Roman"/>
          <w:color w:val="111111"/>
          <w:sz w:val="24"/>
          <w:szCs w:val="24"/>
          <w:shd w:val="clear" w:color="auto" w:fill="FFFFFF"/>
        </w:rPr>
        <w:t xml:space="preserve"> – particularly </w:t>
      </w:r>
      <w:r w:rsidRPr="00D05511">
        <w:rPr>
          <w:rFonts w:ascii="Times New Roman" w:eastAsia="Times New Roman" w:hAnsi="Times New Roman" w:cs="Times New Roman"/>
          <w:color w:val="111111"/>
          <w:sz w:val="24"/>
          <w:szCs w:val="24"/>
          <w:shd w:val="clear" w:color="auto" w:fill="FFFFFF"/>
        </w:rPr>
        <w:t>1-</w:t>
      </w:r>
      <w:r w:rsidR="00F91393">
        <w:rPr>
          <w:rFonts w:ascii="Times New Roman" w:eastAsia="Times New Roman" w:hAnsi="Times New Roman" w:cs="Times New Roman"/>
          <w:color w:val="111111"/>
          <w:sz w:val="24"/>
          <w:szCs w:val="24"/>
          <w:shd w:val="clear" w:color="auto" w:fill="FFFFFF"/>
        </w:rPr>
        <w:t>75</w:t>
      </w:r>
      <w:r w:rsidRPr="00D05511">
        <w:rPr>
          <w:rFonts w:ascii="Times New Roman" w:eastAsia="Times New Roman" w:hAnsi="Times New Roman" w:cs="Times New Roman"/>
          <w:color w:val="111111"/>
          <w:sz w:val="24"/>
          <w:szCs w:val="24"/>
          <w:shd w:val="clear" w:color="auto" w:fill="FFFFFF"/>
        </w:rPr>
        <w:t xml:space="preserve"> acres within a half mile proximity to SC Schools (Elementary-High) to bring attention to needed remediation</w:t>
      </w:r>
      <w:r w:rsidR="001B3B8C" w:rsidRPr="00D05511">
        <w:rPr>
          <w:rFonts w:ascii="Times New Roman" w:eastAsia="Times New Roman" w:hAnsi="Times New Roman" w:cs="Times New Roman"/>
          <w:color w:val="111111"/>
          <w:sz w:val="24"/>
          <w:szCs w:val="24"/>
          <w:shd w:val="clear" w:color="auto" w:fill="FFFFFF"/>
        </w:rPr>
        <w:t xml:space="preserve"> and the opening of new corridors for youth-to-nature connection</w:t>
      </w:r>
      <w:r w:rsidRPr="00D05511">
        <w:rPr>
          <w:rFonts w:ascii="Times New Roman" w:eastAsia="Times New Roman" w:hAnsi="Times New Roman" w:cs="Times New Roman"/>
          <w:color w:val="111111"/>
          <w:sz w:val="24"/>
          <w:szCs w:val="24"/>
          <w:shd w:val="clear" w:color="auto" w:fill="FFFFFF"/>
        </w:rPr>
        <w:t>.</w:t>
      </w:r>
      <w:r w:rsidR="00F50417">
        <w:rPr>
          <w:rFonts w:ascii="Times New Roman" w:eastAsia="Times New Roman" w:hAnsi="Times New Roman" w:cs="Times New Roman"/>
          <w:color w:val="111111"/>
          <w:sz w:val="24"/>
          <w:szCs w:val="24"/>
          <w:shd w:val="clear" w:color="auto" w:fill="FFFFFF"/>
        </w:rPr>
        <w:t xml:space="preserve"> </w:t>
      </w:r>
      <w:r w:rsidR="00376671">
        <w:rPr>
          <w:rFonts w:ascii="Times New Roman" w:eastAsia="Times New Roman" w:hAnsi="Times New Roman" w:cs="Times New Roman"/>
          <w:color w:val="111111"/>
          <w:sz w:val="24"/>
          <w:szCs w:val="24"/>
          <w:shd w:val="clear" w:color="auto" w:fill="FFFFFF"/>
        </w:rPr>
        <w:t>The paper</w:t>
      </w:r>
      <w:r w:rsidR="00F50417">
        <w:rPr>
          <w:rFonts w:ascii="Times New Roman" w:eastAsia="Times New Roman" w:hAnsi="Times New Roman" w:cs="Times New Roman"/>
          <w:color w:val="111111"/>
          <w:sz w:val="24"/>
          <w:szCs w:val="24"/>
          <w:shd w:val="clear" w:color="auto" w:fill="FFFFFF"/>
        </w:rPr>
        <w:t xml:space="preserve"> include</w:t>
      </w:r>
      <w:r w:rsidR="00376671">
        <w:rPr>
          <w:rFonts w:ascii="Times New Roman" w:eastAsia="Times New Roman" w:hAnsi="Times New Roman" w:cs="Times New Roman"/>
          <w:color w:val="111111"/>
          <w:sz w:val="24"/>
          <w:szCs w:val="24"/>
          <w:shd w:val="clear" w:color="auto" w:fill="FFFFFF"/>
        </w:rPr>
        <w:t>s</w:t>
      </w:r>
      <w:r w:rsidR="00F50417">
        <w:rPr>
          <w:rFonts w:ascii="Times New Roman" w:eastAsia="Times New Roman" w:hAnsi="Times New Roman" w:cs="Times New Roman"/>
          <w:color w:val="111111"/>
          <w:sz w:val="24"/>
          <w:szCs w:val="24"/>
          <w:shd w:val="clear" w:color="auto" w:fill="FFFFFF"/>
        </w:rPr>
        <w:t xml:space="preserve">: </w:t>
      </w:r>
      <w:r w:rsidR="00F50417" w:rsidRPr="00F50417">
        <w:rPr>
          <w:rFonts w:ascii="Times New Roman" w:eastAsia="Times New Roman" w:hAnsi="Times New Roman" w:cs="Times New Roman"/>
          <w:color w:val="111111"/>
          <w:sz w:val="24"/>
          <w:szCs w:val="24"/>
          <w:shd w:val="clear" w:color="auto" w:fill="FFFFFF"/>
        </w:rPr>
        <w:t xml:space="preserve">Mapping </w:t>
      </w:r>
      <w:r w:rsidR="00F50417">
        <w:rPr>
          <w:rFonts w:ascii="Times New Roman" w:eastAsia="Times New Roman" w:hAnsi="Times New Roman" w:cs="Times New Roman"/>
          <w:color w:val="111111"/>
          <w:sz w:val="24"/>
          <w:szCs w:val="24"/>
          <w:shd w:val="clear" w:color="auto" w:fill="FFFFFF"/>
        </w:rPr>
        <w:t xml:space="preserve">of </w:t>
      </w:r>
      <w:r w:rsidR="00F50417" w:rsidRPr="00F50417">
        <w:rPr>
          <w:rFonts w:ascii="Times New Roman" w:eastAsia="Times New Roman" w:hAnsi="Times New Roman" w:cs="Times New Roman"/>
          <w:color w:val="111111"/>
          <w:sz w:val="24"/>
          <w:szCs w:val="24"/>
          <w:shd w:val="clear" w:color="auto" w:fill="FFFFFF"/>
        </w:rPr>
        <w:t>youth populations</w:t>
      </w:r>
      <w:r w:rsidR="00AC57CE">
        <w:rPr>
          <w:rFonts w:ascii="Times New Roman" w:eastAsia="Times New Roman" w:hAnsi="Times New Roman" w:cs="Times New Roman"/>
          <w:color w:val="111111"/>
          <w:sz w:val="24"/>
          <w:szCs w:val="24"/>
          <w:shd w:val="clear" w:color="auto" w:fill="FFFFFF"/>
        </w:rPr>
        <w:t xml:space="preserve">, </w:t>
      </w:r>
      <w:r w:rsidR="00F50417" w:rsidRPr="00F50417">
        <w:rPr>
          <w:rFonts w:ascii="Times New Roman" w:eastAsia="Times New Roman" w:hAnsi="Times New Roman" w:cs="Times New Roman"/>
          <w:color w:val="111111"/>
          <w:sz w:val="24"/>
          <w:szCs w:val="24"/>
          <w:shd w:val="clear" w:color="auto" w:fill="FFFFFF"/>
        </w:rPr>
        <w:t>all K-12 School locations across Shelby County</w:t>
      </w:r>
      <w:r w:rsidR="00F91393">
        <w:rPr>
          <w:rFonts w:ascii="Times New Roman" w:eastAsia="Times New Roman" w:hAnsi="Times New Roman" w:cs="Times New Roman"/>
          <w:color w:val="111111"/>
          <w:sz w:val="24"/>
          <w:szCs w:val="24"/>
          <w:shd w:val="clear" w:color="auto" w:fill="FFFFFF"/>
        </w:rPr>
        <w:t xml:space="preserve"> and large-scale blight patterns. </w:t>
      </w:r>
      <w:r w:rsidR="00632BF6">
        <w:rPr>
          <w:rFonts w:ascii="Times New Roman" w:eastAsia="Times New Roman" w:hAnsi="Times New Roman" w:cs="Times New Roman"/>
          <w:color w:val="111111"/>
          <w:sz w:val="24"/>
          <w:szCs w:val="24"/>
          <w:shd w:val="clear" w:color="auto" w:fill="FFFFFF"/>
        </w:rPr>
        <w:t>P</w:t>
      </w:r>
      <w:r w:rsidR="00F50417" w:rsidRPr="00F50417">
        <w:rPr>
          <w:rFonts w:ascii="Times New Roman" w:eastAsia="Times New Roman" w:hAnsi="Times New Roman" w:cs="Times New Roman"/>
          <w:color w:val="111111"/>
          <w:sz w:val="24"/>
          <w:szCs w:val="24"/>
          <w:shd w:val="clear" w:color="auto" w:fill="FFFFFF"/>
        </w:rPr>
        <w:t xml:space="preserve">rioritizing youth’s connection to nature – utilization of parks, </w:t>
      </w:r>
      <w:proofErr w:type="gramStart"/>
      <w:r w:rsidR="00F50417" w:rsidRPr="00F50417">
        <w:rPr>
          <w:rFonts w:ascii="Times New Roman" w:eastAsia="Times New Roman" w:hAnsi="Times New Roman" w:cs="Times New Roman"/>
          <w:color w:val="111111"/>
          <w:sz w:val="24"/>
          <w:szCs w:val="24"/>
          <w:shd w:val="clear" w:color="auto" w:fill="FFFFFF"/>
        </w:rPr>
        <w:t>greenways</w:t>
      </w:r>
      <w:proofErr w:type="gramEnd"/>
      <w:r w:rsidR="00F50417" w:rsidRPr="00F50417">
        <w:rPr>
          <w:rFonts w:ascii="Times New Roman" w:eastAsia="Times New Roman" w:hAnsi="Times New Roman" w:cs="Times New Roman"/>
          <w:color w:val="111111"/>
          <w:sz w:val="24"/>
          <w:szCs w:val="24"/>
          <w:shd w:val="clear" w:color="auto" w:fill="FFFFFF"/>
        </w:rPr>
        <w:t xml:space="preserve"> </w:t>
      </w:r>
      <w:r w:rsidR="00AC57CE">
        <w:rPr>
          <w:rFonts w:ascii="Times New Roman" w:eastAsia="Times New Roman" w:hAnsi="Times New Roman" w:cs="Times New Roman"/>
          <w:color w:val="111111"/>
          <w:sz w:val="24"/>
          <w:szCs w:val="24"/>
          <w:shd w:val="clear" w:color="auto" w:fill="FFFFFF"/>
        </w:rPr>
        <w:t>and</w:t>
      </w:r>
      <w:r w:rsidR="00F50417" w:rsidRPr="00F50417">
        <w:rPr>
          <w:rFonts w:ascii="Times New Roman" w:eastAsia="Times New Roman" w:hAnsi="Times New Roman" w:cs="Times New Roman"/>
          <w:color w:val="111111"/>
          <w:sz w:val="24"/>
          <w:szCs w:val="24"/>
          <w:shd w:val="clear" w:color="auto" w:fill="FFFFFF"/>
        </w:rPr>
        <w:t xml:space="preserve"> greenspaces</w:t>
      </w:r>
      <w:r w:rsidR="00F50417">
        <w:rPr>
          <w:rFonts w:ascii="Times New Roman" w:eastAsia="Times New Roman" w:hAnsi="Times New Roman" w:cs="Times New Roman"/>
          <w:color w:val="111111"/>
          <w:sz w:val="24"/>
          <w:szCs w:val="24"/>
          <w:shd w:val="clear" w:color="auto" w:fill="FFFFFF"/>
        </w:rPr>
        <w:t xml:space="preserve">. </w:t>
      </w:r>
      <w:r w:rsidR="00F50417" w:rsidRPr="00F50417">
        <w:rPr>
          <w:rFonts w:ascii="Times New Roman" w:eastAsia="Times New Roman" w:hAnsi="Times New Roman" w:cs="Times New Roman"/>
          <w:color w:val="111111"/>
          <w:sz w:val="24"/>
          <w:szCs w:val="24"/>
          <w:shd w:val="clear" w:color="auto" w:fill="FFFFFF"/>
        </w:rPr>
        <w:t xml:space="preserve">Understanding </w:t>
      </w:r>
      <w:proofErr w:type="gramStart"/>
      <w:r w:rsidR="00F50417" w:rsidRPr="00F50417">
        <w:rPr>
          <w:rFonts w:ascii="Times New Roman" w:eastAsia="Times New Roman" w:hAnsi="Times New Roman" w:cs="Times New Roman"/>
          <w:color w:val="111111"/>
          <w:sz w:val="24"/>
          <w:szCs w:val="24"/>
          <w:shd w:val="clear" w:color="auto" w:fill="FFFFFF"/>
        </w:rPr>
        <w:t>youth</w:t>
      </w:r>
      <w:r w:rsidR="00F50417">
        <w:rPr>
          <w:rFonts w:ascii="Times New Roman" w:eastAsia="Times New Roman" w:hAnsi="Times New Roman" w:cs="Times New Roman"/>
          <w:color w:val="111111"/>
          <w:sz w:val="24"/>
          <w:szCs w:val="24"/>
          <w:shd w:val="clear" w:color="auto" w:fill="FFFFFF"/>
        </w:rPr>
        <w:t>s’</w:t>
      </w:r>
      <w:proofErr w:type="gramEnd"/>
      <w:r w:rsidR="00F50417" w:rsidRPr="00F50417">
        <w:rPr>
          <w:rFonts w:ascii="Times New Roman" w:eastAsia="Times New Roman" w:hAnsi="Times New Roman" w:cs="Times New Roman"/>
          <w:color w:val="111111"/>
          <w:sz w:val="24"/>
          <w:szCs w:val="24"/>
          <w:shd w:val="clear" w:color="auto" w:fill="FFFFFF"/>
        </w:rPr>
        <w:t xml:space="preserve"> disconnect when surrounded by blight, </w:t>
      </w:r>
      <w:r w:rsidR="00F50417">
        <w:rPr>
          <w:rFonts w:ascii="Times New Roman" w:eastAsia="Times New Roman" w:hAnsi="Times New Roman" w:cs="Times New Roman"/>
          <w:color w:val="111111"/>
          <w:sz w:val="24"/>
          <w:szCs w:val="24"/>
          <w:shd w:val="clear" w:color="auto" w:fill="FFFFFF"/>
        </w:rPr>
        <w:t xml:space="preserve">the </w:t>
      </w:r>
      <w:r w:rsidR="00F50417" w:rsidRPr="00F50417">
        <w:rPr>
          <w:rFonts w:ascii="Times New Roman" w:eastAsia="Times New Roman" w:hAnsi="Times New Roman" w:cs="Times New Roman"/>
          <w:color w:val="111111"/>
          <w:sz w:val="24"/>
          <w:szCs w:val="24"/>
          <w:shd w:val="clear" w:color="auto" w:fill="FFFFFF"/>
        </w:rPr>
        <w:t>negative impacts of blight</w:t>
      </w:r>
      <w:r w:rsidR="00F50417">
        <w:rPr>
          <w:rFonts w:ascii="Times New Roman" w:eastAsia="Times New Roman" w:hAnsi="Times New Roman" w:cs="Times New Roman"/>
          <w:color w:val="111111"/>
          <w:sz w:val="24"/>
          <w:szCs w:val="24"/>
          <w:shd w:val="clear" w:color="auto" w:fill="FFFFFF"/>
        </w:rPr>
        <w:t xml:space="preserve">. Bringing awareness to needed </w:t>
      </w:r>
      <w:r w:rsidR="00F50417" w:rsidRPr="00F50417">
        <w:rPr>
          <w:rFonts w:ascii="Times New Roman" w:eastAsia="Times New Roman" w:hAnsi="Times New Roman" w:cs="Times New Roman"/>
          <w:color w:val="111111"/>
          <w:sz w:val="24"/>
          <w:szCs w:val="24"/>
          <w:shd w:val="clear" w:color="auto" w:fill="FFFFFF"/>
        </w:rPr>
        <w:t>reconnection with nature, find</w:t>
      </w:r>
      <w:r w:rsidR="00F50417">
        <w:rPr>
          <w:rFonts w:ascii="Times New Roman" w:eastAsia="Times New Roman" w:hAnsi="Times New Roman" w:cs="Times New Roman"/>
          <w:color w:val="111111"/>
          <w:sz w:val="24"/>
          <w:szCs w:val="24"/>
          <w:shd w:val="clear" w:color="auto" w:fill="FFFFFF"/>
        </w:rPr>
        <w:t>ing</w:t>
      </w:r>
      <w:r w:rsidR="00F50417" w:rsidRPr="00F50417">
        <w:rPr>
          <w:rFonts w:ascii="Times New Roman" w:eastAsia="Times New Roman" w:hAnsi="Times New Roman" w:cs="Times New Roman"/>
          <w:color w:val="111111"/>
          <w:sz w:val="24"/>
          <w:szCs w:val="24"/>
          <w:shd w:val="clear" w:color="auto" w:fill="FFFFFF"/>
        </w:rPr>
        <w:t xml:space="preserve"> </w:t>
      </w:r>
      <w:r w:rsidR="00F50417">
        <w:rPr>
          <w:rFonts w:ascii="Times New Roman" w:eastAsia="Times New Roman" w:hAnsi="Times New Roman" w:cs="Times New Roman"/>
          <w:color w:val="111111"/>
          <w:sz w:val="24"/>
          <w:szCs w:val="24"/>
          <w:shd w:val="clear" w:color="auto" w:fill="FFFFFF"/>
        </w:rPr>
        <w:t>areas</w:t>
      </w:r>
      <w:r w:rsidR="00F50417" w:rsidRPr="00F50417">
        <w:rPr>
          <w:rFonts w:ascii="Times New Roman" w:eastAsia="Times New Roman" w:hAnsi="Times New Roman" w:cs="Times New Roman"/>
          <w:color w:val="111111"/>
          <w:sz w:val="24"/>
          <w:szCs w:val="24"/>
          <w:shd w:val="clear" w:color="auto" w:fill="FFFFFF"/>
        </w:rPr>
        <w:t xml:space="preserve"> </w:t>
      </w:r>
      <w:r w:rsidR="00F50417">
        <w:rPr>
          <w:rFonts w:ascii="Times New Roman" w:eastAsia="Times New Roman" w:hAnsi="Times New Roman" w:cs="Times New Roman"/>
          <w:color w:val="111111"/>
          <w:sz w:val="24"/>
          <w:szCs w:val="24"/>
          <w:shd w:val="clear" w:color="auto" w:fill="FFFFFF"/>
        </w:rPr>
        <w:t>for</w:t>
      </w:r>
      <w:r w:rsidR="00F50417" w:rsidRPr="00F50417">
        <w:rPr>
          <w:rFonts w:ascii="Times New Roman" w:eastAsia="Times New Roman" w:hAnsi="Times New Roman" w:cs="Times New Roman"/>
          <w:color w:val="111111"/>
          <w:sz w:val="24"/>
          <w:szCs w:val="24"/>
          <w:shd w:val="clear" w:color="auto" w:fill="FFFFFF"/>
        </w:rPr>
        <w:t xml:space="preserve"> potential remediation</w:t>
      </w:r>
      <w:r w:rsidR="00F73A54">
        <w:rPr>
          <w:rFonts w:ascii="Times New Roman" w:eastAsia="Times New Roman" w:hAnsi="Times New Roman" w:cs="Times New Roman"/>
          <w:color w:val="111111"/>
          <w:sz w:val="24"/>
          <w:szCs w:val="24"/>
          <w:shd w:val="clear" w:color="auto" w:fill="FFFFFF"/>
        </w:rPr>
        <w:t>. Encouraging the o</w:t>
      </w:r>
      <w:r w:rsidR="00F50417" w:rsidRPr="00F50417">
        <w:rPr>
          <w:rFonts w:ascii="Times New Roman" w:eastAsia="Times New Roman" w:hAnsi="Times New Roman" w:cs="Times New Roman"/>
          <w:color w:val="111111"/>
          <w:sz w:val="24"/>
          <w:szCs w:val="24"/>
          <w:shd w:val="clear" w:color="auto" w:fill="FFFFFF"/>
        </w:rPr>
        <w:t>pen</w:t>
      </w:r>
      <w:r w:rsidR="00F50417">
        <w:rPr>
          <w:rFonts w:ascii="Times New Roman" w:eastAsia="Times New Roman" w:hAnsi="Times New Roman" w:cs="Times New Roman"/>
          <w:color w:val="111111"/>
          <w:sz w:val="24"/>
          <w:szCs w:val="24"/>
          <w:shd w:val="clear" w:color="auto" w:fill="FFFFFF"/>
        </w:rPr>
        <w:t>ing</w:t>
      </w:r>
      <w:r w:rsidR="00F50417" w:rsidRPr="00F50417">
        <w:rPr>
          <w:rFonts w:ascii="Times New Roman" w:eastAsia="Times New Roman" w:hAnsi="Times New Roman" w:cs="Times New Roman"/>
          <w:color w:val="111111"/>
          <w:sz w:val="24"/>
          <w:szCs w:val="24"/>
          <w:shd w:val="clear" w:color="auto" w:fill="FFFFFF"/>
        </w:rPr>
        <w:t xml:space="preserve"> </w:t>
      </w:r>
      <w:r w:rsidR="00F73A54">
        <w:rPr>
          <w:rFonts w:ascii="Times New Roman" w:eastAsia="Times New Roman" w:hAnsi="Times New Roman" w:cs="Times New Roman"/>
          <w:color w:val="111111"/>
          <w:sz w:val="24"/>
          <w:szCs w:val="24"/>
          <w:shd w:val="clear" w:color="auto" w:fill="FFFFFF"/>
        </w:rPr>
        <w:t xml:space="preserve">of </w:t>
      </w:r>
      <w:r w:rsidR="00F50417" w:rsidRPr="00F50417">
        <w:rPr>
          <w:rFonts w:ascii="Times New Roman" w:eastAsia="Times New Roman" w:hAnsi="Times New Roman" w:cs="Times New Roman"/>
          <w:color w:val="111111"/>
          <w:sz w:val="24"/>
          <w:szCs w:val="24"/>
          <w:shd w:val="clear" w:color="auto" w:fill="FFFFFF"/>
        </w:rPr>
        <w:t xml:space="preserve">new corridors </w:t>
      </w:r>
      <w:r w:rsidR="00F73A54">
        <w:rPr>
          <w:rFonts w:ascii="Times New Roman" w:eastAsia="Times New Roman" w:hAnsi="Times New Roman" w:cs="Times New Roman"/>
          <w:color w:val="111111"/>
          <w:sz w:val="24"/>
          <w:szCs w:val="24"/>
          <w:shd w:val="clear" w:color="auto" w:fill="FFFFFF"/>
        </w:rPr>
        <w:t>in</w:t>
      </w:r>
      <w:r w:rsidR="00F50417" w:rsidRPr="00F50417">
        <w:rPr>
          <w:rFonts w:ascii="Times New Roman" w:eastAsia="Times New Roman" w:hAnsi="Times New Roman" w:cs="Times New Roman"/>
          <w:color w:val="111111"/>
          <w:sz w:val="24"/>
          <w:szCs w:val="24"/>
          <w:shd w:val="clear" w:color="auto" w:fill="FFFFFF"/>
        </w:rPr>
        <w:t xml:space="preserve"> future </w:t>
      </w:r>
      <w:r w:rsidR="00C33877">
        <w:rPr>
          <w:rFonts w:ascii="Times New Roman" w:eastAsia="Times New Roman" w:hAnsi="Times New Roman" w:cs="Times New Roman"/>
          <w:color w:val="111111"/>
          <w:sz w:val="24"/>
          <w:szCs w:val="24"/>
          <w:shd w:val="clear" w:color="auto" w:fill="FFFFFF"/>
        </w:rPr>
        <w:t>urban</w:t>
      </w:r>
      <w:r w:rsidR="00F73A54">
        <w:rPr>
          <w:rFonts w:ascii="Times New Roman" w:eastAsia="Times New Roman" w:hAnsi="Times New Roman" w:cs="Times New Roman"/>
          <w:color w:val="111111"/>
          <w:sz w:val="24"/>
          <w:szCs w:val="24"/>
          <w:shd w:val="clear" w:color="auto" w:fill="FFFFFF"/>
        </w:rPr>
        <w:t xml:space="preserve"> </w:t>
      </w:r>
      <w:r w:rsidR="00F50417">
        <w:rPr>
          <w:rFonts w:ascii="Times New Roman" w:eastAsia="Times New Roman" w:hAnsi="Times New Roman" w:cs="Times New Roman"/>
          <w:color w:val="111111"/>
          <w:sz w:val="24"/>
          <w:szCs w:val="24"/>
          <w:shd w:val="clear" w:color="auto" w:fill="FFFFFF"/>
        </w:rPr>
        <w:t xml:space="preserve">planning. </w:t>
      </w:r>
    </w:p>
    <w:p w14:paraId="48BDF756" w14:textId="77777777" w:rsidR="00AF0FD7" w:rsidRPr="00D30BE7" w:rsidRDefault="00AF0FD7" w:rsidP="00247226">
      <w:pPr>
        <w:spacing w:before="240" w:after="240" w:line="480" w:lineRule="auto"/>
        <w:rPr>
          <w:rFonts w:ascii="Times New Roman" w:eastAsia="Times New Roman" w:hAnsi="Times New Roman" w:cs="Times New Roman"/>
          <w:sz w:val="24"/>
          <w:szCs w:val="24"/>
        </w:rPr>
      </w:pPr>
    </w:p>
    <w:p w14:paraId="58C6DD22" w14:textId="77777777" w:rsidR="00D30BE7" w:rsidRPr="00123C06" w:rsidRDefault="00CF0FDB" w:rsidP="00247226">
      <w:pPr>
        <w:spacing w:before="240" w:after="240" w:line="480" w:lineRule="auto"/>
        <w:rPr>
          <w:rFonts w:ascii="Times New Roman" w:eastAsia="Times New Roman" w:hAnsi="Times New Roman" w:cs="Times New Roman"/>
          <w:sz w:val="24"/>
          <w:szCs w:val="24"/>
        </w:rPr>
      </w:pPr>
      <w:r w:rsidRPr="00123C06">
        <w:rPr>
          <w:rFonts w:ascii="Times New Roman" w:eastAsia="Times New Roman" w:hAnsi="Times New Roman" w:cs="Times New Roman"/>
          <w:color w:val="111111"/>
          <w:sz w:val="24"/>
          <w:szCs w:val="24"/>
          <w:shd w:val="clear" w:color="auto" w:fill="FFFFFF"/>
        </w:rPr>
        <w:t>Keywords:</w:t>
      </w:r>
      <w:r w:rsidR="00C47CEB" w:rsidRPr="00123C06">
        <w:rPr>
          <w:rFonts w:ascii="Times New Roman" w:eastAsia="Times New Roman" w:hAnsi="Times New Roman" w:cs="Times New Roman"/>
          <w:sz w:val="24"/>
          <w:szCs w:val="24"/>
        </w:rPr>
        <w:br/>
      </w:r>
      <w:r w:rsidR="009E1259" w:rsidRPr="00123C06">
        <w:rPr>
          <w:rFonts w:ascii="Times New Roman" w:eastAsia="Times New Roman" w:hAnsi="Times New Roman" w:cs="Times New Roman"/>
          <w:i/>
          <w:iCs/>
          <w:color w:val="111111"/>
          <w:sz w:val="24"/>
          <w:szCs w:val="24"/>
          <w:shd w:val="clear" w:color="auto" w:fill="FFFFFF"/>
        </w:rPr>
        <w:t>Large-Scale Blight</w:t>
      </w:r>
      <w:r w:rsidR="00F50417" w:rsidRPr="00123C06">
        <w:rPr>
          <w:rFonts w:ascii="Times New Roman" w:eastAsia="Times New Roman" w:hAnsi="Times New Roman" w:cs="Times New Roman"/>
          <w:i/>
          <w:iCs/>
          <w:color w:val="111111"/>
          <w:sz w:val="24"/>
          <w:szCs w:val="24"/>
          <w:shd w:val="clear" w:color="auto" w:fill="FFFFFF"/>
        </w:rPr>
        <w:t xml:space="preserve">, </w:t>
      </w:r>
      <w:r w:rsidR="009E1259" w:rsidRPr="00123C06">
        <w:rPr>
          <w:rFonts w:ascii="Times New Roman" w:eastAsia="Times New Roman" w:hAnsi="Times New Roman" w:cs="Times New Roman"/>
          <w:i/>
          <w:iCs/>
          <w:color w:val="111111"/>
          <w:sz w:val="24"/>
          <w:szCs w:val="24"/>
          <w:shd w:val="clear" w:color="auto" w:fill="FFFFFF"/>
        </w:rPr>
        <w:t>Greenspace</w:t>
      </w:r>
      <w:r w:rsidR="00F50417" w:rsidRPr="00123C06">
        <w:rPr>
          <w:rFonts w:ascii="Times New Roman" w:eastAsia="Times New Roman" w:hAnsi="Times New Roman" w:cs="Times New Roman"/>
          <w:i/>
          <w:iCs/>
          <w:color w:val="111111"/>
          <w:sz w:val="24"/>
          <w:szCs w:val="24"/>
          <w:shd w:val="clear" w:color="auto" w:fill="FFFFFF"/>
        </w:rPr>
        <w:t>s, Youth Population, Schools, Nature Connection, Barriers, Remediation</w:t>
      </w:r>
      <w:r w:rsidR="00826E8C" w:rsidRPr="00123C06">
        <w:rPr>
          <w:rFonts w:ascii="Times New Roman" w:eastAsia="Times New Roman" w:hAnsi="Times New Roman" w:cs="Times New Roman"/>
          <w:i/>
          <w:iCs/>
          <w:color w:val="111111"/>
          <w:sz w:val="24"/>
          <w:szCs w:val="24"/>
          <w:shd w:val="clear" w:color="auto" w:fill="FFFFFF"/>
        </w:rPr>
        <w:t> </w:t>
      </w:r>
      <w:r w:rsidR="001F0973" w:rsidRPr="00123C06">
        <w:rPr>
          <w:rFonts w:ascii="Times New Roman" w:eastAsia="Times New Roman" w:hAnsi="Times New Roman" w:cs="Times New Roman"/>
          <w:i/>
          <w:iCs/>
          <w:color w:val="111111"/>
          <w:sz w:val="24"/>
          <w:szCs w:val="24"/>
          <w:shd w:val="clear" w:color="auto" w:fill="FFFFFF"/>
        </w:rPr>
        <w:br/>
      </w:r>
    </w:p>
    <w:p w14:paraId="040AEA61" w14:textId="77777777" w:rsidR="00D30BE7" w:rsidRDefault="00D30BE7" w:rsidP="00247226">
      <w:pPr>
        <w:spacing w:before="240" w:after="240" w:line="480" w:lineRule="auto"/>
        <w:rPr>
          <w:rFonts w:ascii="Times New Roman" w:eastAsia="Times New Roman" w:hAnsi="Times New Roman" w:cs="Times New Roman"/>
          <w:sz w:val="24"/>
          <w:szCs w:val="24"/>
        </w:rPr>
      </w:pPr>
    </w:p>
    <w:p w14:paraId="198F7DB6" w14:textId="77777777" w:rsidR="00AF0FD7" w:rsidRDefault="00AF0FD7" w:rsidP="00247226">
      <w:pPr>
        <w:spacing w:before="240" w:after="240" w:line="480" w:lineRule="auto"/>
        <w:rPr>
          <w:rFonts w:ascii="Times New Roman" w:eastAsia="Times New Roman" w:hAnsi="Times New Roman" w:cs="Times New Roman"/>
          <w:sz w:val="24"/>
          <w:szCs w:val="24"/>
        </w:rPr>
      </w:pPr>
    </w:p>
    <w:p w14:paraId="6B018FE8" w14:textId="752EA57C"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lastRenderedPageBreak/>
        <w:t> </w:t>
      </w:r>
      <w:r w:rsidRPr="00D05511">
        <w:rPr>
          <w:rFonts w:ascii="Times New Roman" w:eastAsia="Times New Roman" w:hAnsi="Times New Roman" w:cs="Times New Roman"/>
          <w:b/>
          <w:bCs/>
          <w:color w:val="000000"/>
          <w:sz w:val="24"/>
          <w:szCs w:val="24"/>
        </w:rPr>
        <w:t>Introduction</w:t>
      </w:r>
      <w:r w:rsidR="00D30BE7">
        <w:rPr>
          <w:rFonts w:ascii="Times New Roman" w:eastAsia="Times New Roman" w:hAnsi="Times New Roman" w:cs="Times New Roman"/>
          <w:sz w:val="24"/>
          <w:szCs w:val="24"/>
        </w:rPr>
        <w:br/>
      </w:r>
      <w:r w:rsidRPr="00D05511">
        <w:rPr>
          <w:rFonts w:ascii="Times New Roman" w:eastAsia="Times New Roman" w:hAnsi="Times New Roman" w:cs="Times New Roman"/>
          <w:color w:val="000000"/>
          <w:sz w:val="24"/>
          <w:szCs w:val="24"/>
        </w:rPr>
        <w:t xml:space="preserve">Academic achievement, community health, and environmental benefits have been linked to greenspace accessibility in society, neighborhoods, and especially in youths’ surroundings, such as school. On the other hand, business vacancy and abandoned properties considered “urban blight,” have been linked to academic failure, community stressors such as high crime, and environmental degradation (Heckert &amp; </w:t>
      </w:r>
      <w:proofErr w:type="spellStart"/>
      <w:r w:rsidRPr="00D05511">
        <w:rPr>
          <w:rFonts w:ascii="Times New Roman" w:eastAsia="Times New Roman" w:hAnsi="Times New Roman" w:cs="Times New Roman"/>
          <w:color w:val="000000"/>
          <w:sz w:val="24"/>
          <w:szCs w:val="24"/>
        </w:rPr>
        <w:t>Mennis</w:t>
      </w:r>
      <w:proofErr w:type="spellEnd"/>
      <w:r w:rsidRPr="00D05511">
        <w:rPr>
          <w:rFonts w:ascii="Times New Roman" w:eastAsia="Times New Roman" w:hAnsi="Times New Roman" w:cs="Times New Roman"/>
          <w:color w:val="000000"/>
          <w:sz w:val="24"/>
          <w:szCs w:val="24"/>
        </w:rPr>
        <w:t xml:space="preserve">, 2012).  As many cities face challenges associated with land use, aging infrastructure and mismanagement, the highest and best use </w:t>
      </w:r>
      <w:r w:rsidR="009D6484">
        <w:rPr>
          <w:rFonts w:ascii="Times New Roman" w:eastAsia="Times New Roman" w:hAnsi="Times New Roman" w:cs="Times New Roman"/>
          <w:color w:val="000000"/>
          <w:sz w:val="24"/>
          <w:szCs w:val="24"/>
        </w:rPr>
        <w:t xml:space="preserve">for blight </w:t>
      </w:r>
      <w:r w:rsidRPr="00D05511">
        <w:rPr>
          <w:rFonts w:ascii="Times New Roman" w:eastAsia="Times New Roman" w:hAnsi="Times New Roman" w:cs="Times New Roman"/>
          <w:color w:val="000000"/>
          <w:sz w:val="24"/>
          <w:szCs w:val="24"/>
        </w:rPr>
        <w:t xml:space="preserve">in many cases is greenspace. </w:t>
      </w:r>
      <w:r w:rsidR="00F4190E" w:rsidRPr="00D05511">
        <w:rPr>
          <w:rFonts w:ascii="Times New Roman" w:eastAsia="Times New Roman" w:hAnsi="Times New Roman" w:cs="Times New Roman"/>
          <w:color w:val="000000"/>
          <w:sz w:val="24"/>
          <w:szCs w:val="24"/>
        </w:rPr>
        <w:t>“Green space is an area of grass, trees, or other vegetation set apart for recreational or aesthetic purposes in an otherwise urban environment” (Oxford, 2021).</w:t>
      </w:r>
      <w:r w:rsidR="00F4190E" w:rsidRPr="00D05511">
        <w:rPr>
          <w:rFonts w:ascii="Times New Roman" w:eastAsia="Times New Roman" w:hAnsi="Times New Roman" w:cs="Times New Roman"/>
          <w:b/>
          <w:bCs/>
          <w:color w:val="000000"/>
          <w:sz w:val="24"/>
          <w:szCs w:val="24"/>
        </w:rPr>
        <w:t xml:space="preserve">  </w:t>
      </w:r>
      <w:r w:rsidRPr="00D05511">
        <w:rPr>
          <w:rFonts w:ascii="Times New Roman" w:eastAsia="Times New Roman" w:hAnsi="Times New Roman" w:cs="Times New Roman"/>
          <w:color w:val="000000"/>
          <w:sz w:val="24"/>
          <w:szCs w:val="24"/>
        </w:rPr>
        <w:t xml:space="preserve">Though often overlooked, a city’s park and recreational system is a tool for sustainability, resiliency, and </w:t>
      </w:r>
      <w:proofErr w:type="spellStart"/>
      <w:r w:rsidRPr="00D05511">
        <w:rPr>
          <w:rFonts w:ascii="Times New Roman" w:eastAsia="Times New Roman" w:hAnsi="Times New Roman" w:cs="Times New Roman"/>
          <w:color w:val="000000"/>
          <w:sz w:val="24"/>
          <w:szCs w:val="24"/>
        </w:rPr>
        <w:t>liveability</w:t>
      </w:r>
      <w:proofErr w:type="spellEnd"/>
      <w:r w:rsidRPr="00D05511">
        <w:rPr>
          <w:rFonts w:ascii="Times New Roman" w:eastAsia="Times New Roman" w:hAnsi="Times New Roman" w:cs="Times New Roman"/>
          <w:color w:val="000000"/>
          <w:sz w:val="24"/>
          <w:szCs w:val="24"/>
        </w:rPr>
        <w:t xml:space="preserve"> (Barth, 2020), and offers a strategy to combat large</w:t>
      </w:r>
      <w:r w:rsidR="00F866C7">
        <w:rPr>
          <w:rFonts w:ascii="Times New Roman" w:eastAsia="Times New Roman" w:hAnsi="Times New Roman" w:cs="Times New Roman"/>
          <w:color w:val="000000"/>
          <w:sz w:val="24"/>
          <w:szCs w:val="24"/>
        </w:rPr>
        <w:t>r</w:t>
      </w:r>
      <w:r w:rsidRPr="00D05511">
        <w:rPr>
          <w:rFonts w:ascii="Times New Roman" w:eastAsia="Times New Roman" w:hAnsi="Times New Roman" w:cs="Times New Roman"/>
          <w:color w:val="000000"/>
          <w:sz w:val="24"/>
          <w:szCs w:val="24"/>
        </w:rPr>
        <w:t xml:space="preserve"> blighted spaces. </w:t>
      </w:r>
      <w:r w:rsidR="009527C9" w:rsidRPr="002268E6">
        <w:rPr>
          <w:rFonts w:ascii="Times New Roman" w:eastAsia="Times New Roman" w:hAnsi="Times New Roman" w:cs="Times New Roman"/>
          <w:color w:val="000000"/>
          <w:sz w:val="24"/>
          <w:szCs w:val="24"/>
        </w:rPr>
        <w:t>Neighborhood enhancement includes the establishment of resources, commodities, and elimination of pollution</w:t>
      </w:r>
      <w:r w:rsidR="009527C9">
        <w:rPr>
          <w:rFonts w:ascii="Times New Roman" w:eastAsia="Times New Roman" w:hAnsi="Times New Roman" w:cs="Times New Roman"/>
          <w:color w:val="000000"/>
          <w:sz w:val="24"/>
          <w:szCs w:val="24"/>
        </w:rPr>
        <w:t xml:space="preserve">, which greenspaces </w:t>
      </w:r>
      <w:r w:rsidR="00F61B42">
        <w:rPr>
          <w:rFonts w:ascii="Times New Roman" w:eastAsia="Times New Roman" w:hAnsi="Times New Roman" w:cs="Times New Roman"/>
          <w:color w:val="000000"/>
          <w:sz w:val="24"/>
          <w:szCs w:val="24"/>
        </w:rPr>
        <w:t xml:space="preserve">can </w:t>
      </w:r>
      <w:r w:rsidR="009527C9">
        <w:rPr>
          <w:rFonts w:ascii="Times New Roman" w:eastAsia="Times New Roman" w:hAnsi="Times New Roman" w:cs="Times New Roman"/>
          <w:color w:val="000000"/>
          <w:sz w:val="24"/>
          <w:szCs w:val="24"/>
        </w:rPr>
        <w:t>provide</w:t>
      </w:r>
      <w:r w:rsidR="009527C9" w:rsidRPr="002268E6">
        <w:rPr>
          <w:rFonts w:ascii="Times New Roman" w:eastAsia="Times New Roman" w:hAnsi="Times New Roman" w:cs="Times New Roman"/>
          <w:color w:val="000000"/>
          <w:sz w:val="24"/>
          <w:szCs w:val="24"/>
        </w:rPr>
        <w:t>.</w:t>
      </w:r>
      <w:r w:rsidR="009527C9">
        <w:rPr>
          <w:rFonts w:ascii="Times New Roman" w:eastAsia="Times New Roman" w:hAnsi="Times New Roman" w:cs="Times New Roman"/>
          <w:color w:val="000000"/>
          <w:sz w:val="24"/>
          <w:szCs w:val="24"/>
        </w:rPr>
        <w:t xml:space="preserve"> </w:t>
      </w:r>
      <w:r w:rsidRPr="00D05511">
        <w:rPr>
          <w:rFonts w:ascii="Times New Roman" w:eastAsia="Times New Roman" w:hAnsi="Times New Roman" w:cs="Times New Roman"/>
          <w:color w:val="000000"/>
          <w:sz w:val="24"/>
          <w:szCs w:val="24"/>
        </w:rPr>
        <w:t xml:space="preserve"> Recent news reports state Memphis needs a “new strategy for fighting blight” (Fox, 2020).</w:t>
      </w:r>
      <w:r w:rsidR="00BF47CB">
        <w:rPr>
          <w:rFonts w:ascii="Times New Roman" w:eastAsia="Times New Roman" w:hAnsi="Times New Roman" w:cs="Times New Roman"/>
          <w:color w:val="000000"/>
          <w:sz w:val="24"/>
          <w:szCs w:val="24"/>
        </w:rPr>
        <w:t xml:space="preserve">  </w:t>
      </w:r>
      <w:r w:rsidRPr="00D05511">
        <w:rPr>
          <w:rFonts w:ascii="Times New Roman" w:eastAsia="Times New Roman" w:hAnsi="Times New Roman" w:cs="Times New Roman"/>
          <w:color w:val="000000"/>
          <w:sz w:val="24"/>
          <w:szCs w:val="24"/>
        </w:rPr>
        <w:t xml:space="preserve">While there has been a great push </w:t>
      </w:r>
      <w:r w:rsidR="00B434B8">
        <w:rPr>
          <w:rFonts w:ascii="Times New Roman" w:eastAsia="Times New Roman" w:hAnsi="Times New Roman" w:cs="Times New Roman"/>
          <w:color w:val="000000"/>
          <w:sz w:val="24"/>
          <w:szCs w:val="24"/>
        </w:rPr>
        <w:t xml:space="preserve">for neighborhood improvement </w:t>
      </w:r>
      <w:r w:rsidRPr="00D05511">
        <w:rPr>
          <w:rFonts w:ascii="Times New Roman" w:eastAsia="Times New Roman" w:hAnsi="Times New Roman" w:cs="Times New Roman"/>
          <w:color w:val="000000"/>
          <w:sz w:val="24"/>
          <w:szCs w:val="24"/>
        </w:rPr>
        <w:t xml:space="preserve">since 2016, thousands of blighted properties continue to exist within communities, making local youth populations vulnerable to experiencing it.  Advancements in GIS have allowed for more </w:t>
      </w:r>
      <w:r w:rsidR="001B3B8C" w:rsidRPr="00D05511">
        <w:rPr>
          <w:rFonts w:ascii="Times New Roman" w:eastAsia="Times New Roman" w:hAnsi="Times New Roman" w:cs="Times New Roman"/>
          <w:color w:val="000000"/>
          <w:sz w:val="24"/>
          <w:szCs w:val="24"/>
        </w:rPr>
        <w:t>in-depth</w:t>
      </w:r>
      <w:r w:rsidRPr="00D05511">
        <w:rPr>
          <w:rFonts w:ascii="Times New Roman" w:eastAsia="Times New Roman" w:hAnsi="Times New Roman" w:cs="Times New Roman"/>
          <w:color w:val="000000"/>
          <w:sz w:val="24"/>
          <w:szCs w:val="24"/>
        </w:rPr>
        <w:t xml:space="preserve"> analysis of a place, however there are limited studies available on the whereabouts or impacts of blight </w:t>
      </w:r>
      <w:proofErr w:type="gramStart"/>
      <w:r w:rsidRPr="00D05511">
        <w:rPr>
          <w:rFonts w:ascii="Times New Roman" w:eastAsia="Times New Roman" w:hAnsi="Times New Roman" w:cs="Times New Roman"/>
          <w:color w:val="000000"/>
          <w:sz w:val="24"/>
          <w:szCs w:val="24"/>
        </w:rPr>
        <w:t>in regards to</w:t>
      </w:r>
      <w:proofErr w:type="gramEnd"/>
      <w:r w:rsidRPr="00D05511">
        <w:rPr>
          <w:rFonts w:ascii="Times New Roman" w:eastAsia="Times New Roman" w:hAnsi="Times New Roman" w:cs="Times New Roman"/>
          <w:color w:val="000000"/>
          <w:sz w:val="24"/>
          <w:szCs w:val="24"/>
        </w:rPr>
        <w:t xml:space="preserve"> youth populations in Shelby County.  Furthermore, there is no accurate map of the larger scale blight, though mapping of housing and commercial blight has been attempted by the Bluff City Snapshot project (2020).</w:t>
      </w:r>
      <w:r w:rsidR="001F2E94">
        <w:rPr>
          <w:rFonts w:ascii="Times New Roman" w:eastAsia="Times New Roman" w:hAnsi="Times New Roman" w:cs="Times New Roman"/>
          <w:color w:val="000000"/>
          <w:sz w:val="24"/>
          <w:szCs w:val="24"/>
        </w:rPr>
        <w:t xml:space="preserve"> </w:t>
      </w:r>
      <w:r w:rsidRPr="00D05511">
        <w:rPr>
          <w:rFonts w:ascii="Times New Roman" w:eastAsia="Times New Roman" w:hAnsi="Times New Roman" w:cs="Times New Roman"/>
          <w:color w:val="000000"/>
          <w:sz w:val="24"/>
          <w:szCs w:val="24"/>
        </w:rPr>
        <w:t>  </w:t>
      </w:r>
      <w:r w:rsidR="00DC6B9F">
        <w:rPr>
          <w:rFonts w:ascii="Times New Roman" w:eastAsia="Times New Roman" w:hAnsi="Times New Roman" w:cs="Times New Roman"/>
          <w:color w:val="000000"/>
          <w:sz w:val="24"/>
          <w:szCs w:val="24"/>
        </w:rPr>
        <w:t xml:space="preserve">While surveying properties myself, I took </w:t>
      </w:r>
      <w:r w:rsidR="008A065B">
        <w:rPr>
          <w:rFonts w:ascii="Times New Roman" w:eastAsia="Times New Roman" w:hAnsi="Times New Roman" w:cs="Times New Roman"/>
          <w:color w:val="000000"/>
          <w:sz w:val="24"/>
          <w:szCs w:val="24"/>
        </w:rPr>
        <w:t>photo</w:t>
      </w:r>
      <w:r w:rsidR="00DC6B9F">
        <w:rPr>
          <w:rFonts w:ascii="Times New Roman" w:eastAsia="Times New Roman" w:hAnsi="Times New Roman" w:cs="Times New Roman"/>
          <w:color w:val="000000"/>
          <w:sz w:val="24"/>
          <w:szCs w:val="24"/>
        </w:rPr>
        <w:t>graphs</w:t>
      </w:r>
      <w:r w:rsidR="008A065B">
        <w:rPr>
          <w:rFonts w:ascii="Times New Roman" w:eastAsia="Times New Roman" w:hAnsi="Times New Roman" w:cs="Times New Roman"/>
          <w:color w:val="000000"/>
          <w:sz w:val="24"/>
          <w:szCs w:val="24"/>
        </w:rPr>
        <w:t xml:space="preserve"> of blight and aerial shots using Google Earth</w:t>
      </w:r>
      <w:r w:rsidR="00DC6B9F">
        <w:rPr>
          <w:rFonts w:ascii="Times New Roman" w:eastAsia="Times New Roman" w:hAnsi="Times New Roman" w:cs="Times New Roman"/>
          <w:color w:val="000000"/>
          <w:sz w:val="24"/>
          <w:szCs w:val="24"/>
        </w:rPr>
        <w:t xml:space="preserve"> to include in this study. </w:t>
      </w:r>
    </w:p>
    <w:p w14:paraId="35FA9EC2" w14:textId="06F0B155"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lastRenderedPageBreak/>
        <w:t xml:space="preserve">The goal is to identify barriers causing youth-nature disengagement and suggest </w:t>
      </w:r>
      <w:r w:rsidR="002D2C38">
        <w:rPr>
          <w:rFonts w:ascii="Times New Roman" w:eastAsia="Times New Roman" w:hAnsi="Times New Roman" w:cs="Times New Roman"/>
          <w:color w:val="000000"/>
          <w:sz w:val="24"/>
          <w:szCs w:val="24"/>
        </w:rPr>
        <w:t>where to</w:t>
      </w:r>
      <w:r w:rsidRPr="00D05511">
        <w:rPr>
          <w:rFonts w:ascii="Times New Roman" w:eastAsia="Times New Roman" w:hAnsi="Times New Roman" w:cs="Times New Roman"/>
          <w:color w:val="000000"/>
          <w:sz w:val="24"/>
          <w:szCs w:val="24"/>
        </w:rPr>
        <w:t xml:space="preserve"> open more connecti</w:t>
      </w:r>
      <w:r w:rsidR="00E06CED">
        <w:rPr>
          <w:rFonts w:ascii="Times New Roman" w:eastAsia="Times New Roman" w:hAnsi="Times New Roman" w:cs="Times New Roman"/>
          <w:color w:val="000000"/>
          <w:sz w:val="24"/>
          <w:szCs w:val="24"/>
        </w:rPr>
        <w:t>ng corridors</w:t>
      </w:r>
      <w:r w:rsidRPr="00D05511">
        <w:rPr>
          <w:rFonts w:ascii="Times New Roman" w:eastAsia="Times New Roman" w:hAnsi="Times New Roman" w:cs="Times New Roman"/>
          <w:color w:val="000000"/>
          <w:sz w:val="24"/>
          <w:szCs w:val="24"/>
        </w:rPr>
        <w:t xml:space="preserve"> for youth.</w:t>
      </w:r>
      <w:r w:rsidRPr="00D05511">
        <w:rPr>
          <w:rFonts w:ascii="Times New Roman" w:eastAsia="Times New Roman" w:hAnsi="Times New Roman" w:cs="Times New Roman"/>
          <w:color w:val="666666"/>
          <w:sz w:val="24"/>
          <w:szCs w:val="24"/>
        </w:rPr>
        <w:t xml:space="preserve"> </w:t>
      </w:r>
      <w:r w:rsidRPr="00D05511">
        <w:rPr>
          <w:rFonts w:ascii="Times New Roman" w:eastAsia="Times New Roman" w:hAnsi="Times New Roman" w:cs="Times New Roman"/>
          <w:color w:val="000000"/>
          <w:sz w:val="24"/>
          <w:szCs w:val="24"/>
        </w:rPr>
        <w:t xml:space="preserve">I use GIS and current Memphis </w:t>
      </w:r>
      <w:proofErr w:type="spellStart"/>
      <w:r w:rsidRPr="00D05511">
        <w:rPr>
          <w:rFonts w:ascii="Times New Roman" w:eastAsia="Times New Roman" w:hAnsi="Times New Roman" w:cs="Times New Roman"/>
          <w:color w:val="000000"/>
          <w:sz w:val="24"/>
          <w:szCs w:val="24"/>
        </w:rPr>
        <w:t>GreenPrint</w:t>
      </w:r>
      <w:proofErr w:type="spellEnd"/>
      <w:r w:rsidRPr="00D05511">
        <w:rPr>
          <w:rFonts w:ascii="Times New Roman" w:eastAsia="Times New Roman" w:hAnsi="Times New Roman" w:cs="Times New Roman"/>
          <w:color w:val="000000"/>
          <w:sz w:val="24"/>
          <w:szCs w:val="24"/>
        </w:rPr>
        <w:t xml:space="preserve"> plan mapping of proposed greenways to assess corridors that could be opened to better connect youth to nature.  </w:t>
      </w:r>
      <w:r w:rsidR="00CB2185">
        <w:rPr>
          <w:rFonts w:ascii="Times New Roman" w:eastAsia="Times New Roman" w:hAnsi="Times New Roman" w:cs="Times New Roman"/>
          <w:color w:val="000000"/>
          <w:sz w:val="24"/>
          <w:szCs w:val="24"/>
        </w:rPr>
        <w:t>For</w:t>
      </w:r>
      <w:r w:rsidRPr="00D05511">
        <w:rPr>
          <w:rFonts w:ascii="Times New Roman" w:eastAsia="Times New Roman" w:hAnsi="Times New Roman" w:cs="Times New Roman"/>
          <w:color w:val="000000"/>
          <w:sz w:val="24"/>
          <w:szCs w:val="24"/>
        </w:rPr>
        <w:t xml:space="preserve"> </w:t>
      </w:r>
      <w:r w:rsidR="00CB2185">
        <w:rPr>
          <w:rFonts w:ascii="Times New Roman" w:eastAsia="Times New Roman" w:hAnsi="Times New Roman" w:cs="Times New Roman"/>
          <w:color w:val="000000"/>
          <w:sz w:val="24"/>
          <w:szCs w:val="24"/>
        </w:rPr>
        <w:t>locating</w:t>
      </w:r>
      <w:r w:rsidRPr="00B17788">
        <w:rPr>
          <w:rFonts w:ascii="Times New Roman" w:eastAsia="Times New Roman" w:hAnsi="Times New Roman" w:cs="Times New Roman"/>
          <w:color w:val="000000"/>
          <w:sz w:val="24"/>
          <w:szCs w:val="24"/>
        </w:rPr>
        <w:t xml:space="preserve"> where in Shelby County </w:t>
      </w:r>
      <w:r w:rsidR="001F2E94">
        <w:rPr>
          <w:rFonts w:ascii="Times New Roman" w:eastAsia="Times New Roman" w:hAnsi="Times New Roman" w:cs="Times New Roman"/>
          <w:color w:val="000000"/>
          <w:sz w:val="24"/>
          <w:szCs w:val="24"/>
        </w:rPr>
        <w:t>youth are more disconnected</w:t>
      </w:r>
      <w:r w:rsidRPr="00B17788">
        <w:rPr>
          <w:rFonts w:ascii="Times New Roman" w:eastAsia="Times New Roman" w:hAnsi="Times New Roman" w:cs="Times New Roman"/>
          <w:color w:val="000000"/>
          <w:sz w:val="24"/>
          <w:szCs w:val="24"/>
        </w:rPr>
        <w:t>,</w:t>
      </w:r>
      <w:r w:rsidR="001B3B8C" w:rsidRPr="00B17788">
        <w:rPr>
          <w:rFonts w:ascii="Times New Roman" w:eastAsia="Times New Roman" w:hAnsi="Times New Roman" w:cs="Times New Roman"/>
          <w:color w:val="000000"/>
          <w:sz w:val="24"/>
          <w:szCs w:val="24"/>
        </w:rPr>
        <w:t xml:space="preserve"> the variables: </w:t>
      </w:r>
      <w:r w:rsidRPr="00B17788">
        <w:rPr>
          <w:rFonts w:ascii="Times New Roman" w:eastAsia="Times New Roman" w:hAnsi="Times New Roman" w:cs="Times New Roman"/>
          <w:color w:val="000000"/>
          <w:sz w:val="24"/>
          <w:szCs w:val="24"/>
        </w:rPr>
        <w:t xml:space="preserve">youth population density, park presence, blight presence, </w:t>
      </w:r>
      <w:r w:rsidR="00D20242" w:rsidRPr="00B17788">
        <w:rPr>
          <w:rFonts w:ascii="Times New Roman" w:eastAsia="Times New Roman" w:hAnsi="Times New Roman" w:cs="Times New Roman"/>
          <w:color w:val="000000"/>
          <w:sz w:val="24"/>
          <w:szCs w:val="24"/>
        </w:rPr>
        <w:t xml:space="preserve">school presence, </w:t>
      </w:r>
      <w:r w:rsidRPr="00B17788">
        <w:rPr>
          <w:rFonts w:ascii="Times New Roman" w:eastAsia="Times New Roman" w:hAnsi="Times New Roman" w:cs="Times New Roman"/>
          <w:color w:val="000000"/>
          <w:sz w:val="24"/>
          <w:szCs w:val="24"/>
        </w:rPr>
        <w:t>walkability, crime rates, vacant housing units, proximity to pollution, and poverty levels</w:t>
      </w:r>
      <w:r w:rsidR="001B3B8C" w:rsidRPr="00B17788">
        <w:rPr>
          <w:rFonts w:ascii="Times New Roman" w:eastAsia="Times New Roman" w:hAnsi="Times New Roman" w:cs="Times New Roman"/>
          <w:color w:val="000000"/>
          <w:sz w:val="24"/>
          <w:szCs w:val="24"/>
        </w:rPr>
        <w:t>,</w:t>
      </w:r>
      <w:r w:rsidR="001B3B8C" w:rsidRPr="00D05511">
        <w:rPr>
          <w:rFonts w:ascii="Times New Roman" w:eastAsia="Times New Roman" w:hAnsi="Times New Roman" w:cs="Times New Roman"/>
          <w:b/>
          <w:bCs/>
          <w:color w:val="000000"/>
          <w:sz w:val="24"/>
          <w:szCs w:val="24"/>
        </w:rPr>
        <w:t xml:space="preserve"> </w:t>
      </w:r>
      <w:r w:rsidR="00490F45" w:rsidRPr="00D05511">
        <w:rPr>
          <w:rFonts w:ascii="Times New Roman" w:eastAsia="Times New Roman" w:hAnsi="Times New Roman" w:cs="Times New Roman"/>
          <w:color w:val="000000"/>
          <w:sz w:val="24"/>
          <w:szCs w:val="24"/>
        </w:rPr>
        <w:t xml:space="preserve">are </w:t>
      </w:r>
      <w:r w:rsidR="00D20242" w:rsidRPr="00D05511">
        <w:rPr>
          <w:rFonts w:ascii="Times New Roman" w:eastAsia="Times New Roman" w:hAnsi="Times New Roman" w:cs="Times New Roman"/>
          <w:color w:val="000000"/>
          <w:sz w:val="24"/>
          <w:szCs w:val="24"/>
        </w:rPr>
        <w:t xml:space="preserve">investigated </w:t>
      </w:r>
      <w:r w:rsidR="00552F41">
        <w:rPr>
          <w:rFonts w:ascii="Times New Roman" w:eastAsia="Times New Roman" w:hAnsi="Times New Roman" w:cs="Times New Roman"/>
          <w:color w:val="000000"/>
          <w:sz w:val="24"/>
          <w:szCs w:val="24"/>
        </w:rPr>
        <w:t>as</w:t>
      </w:r>
      <w:r w:rsidR="001B3B8C" w:rsidRPr="00D05511">
        <w:rPr>
          <w:rFonts w:ascii="Times New Roman" w:eastAsia="Times New Roman" w:hAnsi="Times New Roman" w:cs="Times New Roman"/>
          <w:color w:val="000000"/>
          <w:sz w:val="24"/>
          <w:szCs w:val="24"/>
        </w:rPr>
        <w:t xml:space="preserve"> </w:t>
      </w:r>
      <w:r w:rsidR="00D20242" w:rsidRPr="00D05511">
        <w:rPr>
          <w:rFonts w:ascii="Times New Roman" w:eastAsia="Times New Roman" w:hAnsi="Times New Roman" w:cs="Times New Roman"/>
          <w:color w:val="000000"/>
          <w:sz w:val="24"/>
          <w:szCs w:val="24"/>
        </w:rPr>
        <w:t xml:space="preserve">potential </w:t>
      </w:r>
      <w:r w:rsidR="001B3B8C" w:rsidRPr="00D05511">
        <w:rPr>
          <w:rFonts w:ascii="Times New Roman" w:eastAsia="Times New Roman" w:hAnsi="Times New Roman" w:cs="Times New Roman"/>
          <w:color w:val="000000"/>
          <w:sz w:val="24"/>
          <w:szCs w:val="24"/>
        </w:rPr>
        <w:t>barriers</w:t>
      </w:r>
      <w:r w:rsidR="00490F45" w:rsidRPr="00D05511">
        <w:rPr>
          <w:rFonts w:ascii="Times New Roman" w:eastAsia="Times New Roman" w:hAnsi="Times New Roman" w:cs="Times New Roman"/>
          <w:color w:val="000000"/>
          <w:sz w:val="24"/>
          <w:szCs w:val="24"/>
        </w:rPr>
        <w:t xml:space="preserve"> </w:t>
      </w:r>
      <w:r w:rsidR="001B3B8C" w:rsidRPr="00D05511">
        <w:rPr>
          <w:rFonts w:ascii="Times New Roman" w:eastAsia="Times New Roman" w:hAnsi="Times New Roman" w:cs="Times New Roman"/>
          <w:color w:val="000000"/>
          <w:sz w:val="24"/>
          <w:szCs w:val="24"/>
        </w:rPr>
        <w:t>at the neighborhood code, zip code and housing district</w:t>
      </w:r>
      <w:r w:rsidR="00CB2185">
        <w:rPr>
          <w:rFonts w:ascii="Times New Roman" w:eastAsia="Times New Roman" w:hAnsi="Times New Roman" w:cs="Times New Roman"/>
          <w:color w:val="000000"/>
          <w:sz w:val="24"/>
          <w:szCs w:val="24"/>
        </w:rPr>
        <w:t xml:space="preserve"> level</w:t>
      </w:r>
      <w:r w:rsidR="001B3B8C" w:rsidRPr="00D05511">
        <w:rPr>
          <w:rFonts w:ascii="Times New Roman" w:eastAsia="Times New Roman" w:hAnsi="Times New Roman" w:cs="Times New Roman"/>
          <w:color w:val="000000"/>
          <w:sz w:val="24"/>
          <w:szCs w:val="24"/>
        </w:rPr>
        <w:t>.</w:t>
      </w:r>
      <w:r w:rsidRPr="00D05511">
        <w:rPr>
          <w:rFonts w:ascii="Times New Roman" w:eastAsia="Times New Roman" w:hAnsi="Times New Roman" w:cs="Times New Roman"/>
          <w:b/>
          <w:bCs/>
          <w:color w:val="000000"/>
          <w:sz w:val="24"/>
          <w:szCs w:val="24"/>
        </w:rPr>
        <w:t xml:space="preserve"> </w:t>
      </w:r>
      <w:r w:rsidRPr="00D05511">
        <w:rPr>
          <w:rFonts w:ascii="Times New Roman" w:eastAsia="Times New Roman" w:hAnsi="Times New Roman" w:cs="Times New Roman"/>
          <w:color w:val="000000"/>
          <w:sz w:val="24"/>
          <w:szCs w:val="24"/>
        </w:rPr>
        <w:t>Areas that would most benefit from large-scale blight remediation to greenspace can then be distinguished.</w:t>
      </w:r>
      <w:r w:rsidR="001B3B8C" w:rsidRPr="00D05511">
        <w:rPr>
          <w:rFonts w:ascii="Times New Roman" w:eastAsia="Times New Roman" w:hAnsi="Times New Roman" w:cs="Times New Roman"/>
          <w:color w:val="000000"/>
          <w:sz w:val="24"/>
          <w:szCs w:val="24"/>
        </w:rPr>
        <w:t xml:space="preserve"> </w:t>
      </w:r>
      <w:r w:rsidRPr="00D05511">
        <w:rPr>
          <w:rFonts w:ascii="Times New Roman" w:eastAsia="Times New Roman" w:hAnsi="Times New Roman" w:cs="Times New Roman"/>
          <w:color w:val="000000"/>
          <w:sz w:val="24"/>
          <w:szCs w:val="24"/>
        </w:rPr>
        <w:t xml:space="preserve"> It is expected that the results will shed light on aspects of the built environment by exposing </w:t>
      </w:r>
      <w:proofErr w:type="gramStart"/>
      <w:r w:rsidRPr="00D05511">
        <w:rPr>
          <w:rFonts w:ascii="Times New Roman" w:eastAsia="Times New Roman" w:hAnsi="Times New Roman" w:cs="Times New Roman"/>
          <w:color w:val="000000"/>
          <w:sz w:val="24"/>
          <w:szCs w:val="24"/>
        </w:rPr>
        <w:t>large blighted</w:t>
      </w:r>
      <w:proofErr w:type="gramEnd"/>
      <w:r w:rsidRPr="00D05511">
        <w:rPr>
          <w:rFonts w:ascii="Times New Roman" w:eastAsia="Times New Roman" w:hAnsi="Times New Roman" w:cs="Times New Roman"/>
          <w:color w:val="000000"/>
          <w:sz w:val="24"/>
          <w:szCs w:val="24"/>
        </w:rPr>
        <w:t xml:space="preserve"> spaces nearest to youth</w:t>
      </w:r>
      <w:r w:rsidR="009D6484">
        <w:rPr>
          <w:rFonts w:ascii="Times New Roman" w:eastAsia="Times New Roman" w:hAnsi="Times New Roman" w:cs="Times New Roman"/>
          <w:color w:val="000000"/>
          <w:sz w:val="24"/>
          <w:szCs w:val="24"/>
        </w:rPr>
        <w:t xml:space="preserve"> and their schools</w:t>
      </w:r>
      <w:r w:rsidRPr="00D05511">
        <w:rPr>
          <w:rFonts w:ascii="Times New Roman" w:eastAsia="Times New Roman" w:hAnsi="Times New Roman" w:cs="Times New Roman"/>
          <w:color w:val="000000"/>
          <w:sz w:val="24"/>
          <w:szCs w:val="24"/>
        </w:rPr>
        <w:t>, and inspiring future development of greenspaces in these areas. </w:t>
      </w:r>
    </w:p>
    <w:p w14:paraId="6AA94C78" w14:textId="45330EA1"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 xml:space="preserve">Urban development strives to achieve comfort and convenience in our daily lives. Though industrialized civilization has undoubtedly altered landscapes and distanced people from the outdoors, we continue to cherish green spaces and use them as amenities, </w:t>
      </w:r>
      <w:proofErr w:type="gramStart"/>
      <w:r w:rsidRPr="00D05511">
        <w:rPr>
          <w:rFonts w:ascii="Times New Roman" w:eastAsia="Times New Roman" w:hAnsi="Times New Roman" w:cs="Times New Roman"/>
          <w:color w:val="000000"/>
          <w:sz w:val="24"/>
          <w:szCs w:val="24"/>
        </w:rPr>
        <w:t>i.e.</w:t>
      </w:r>
      <w:proofErr w:type="gramEnd"/>
      <w:r w:rsidRPr="00D05511">
        <w:rPr>
          <w:rFonts w:ascii="Times New Roman" w:eastAsia="Times New Roman" w:hAnsi="Times New Roman" w:cs="Times New Roman"/>
          <w:color w:val="000000"/>
          <w:sz w:val="24"/>
          <w:szCs w:val="24"/>
        </w:rPr>
        <w:t xml:space="preserve"> parks, playgrounds, urban gardens.  In our efforts to design cities, we may not have expected that what we build could one day lead to abandonment, </w:t>
      </w:r>
      <w:proofErr w:type="gramStart"/>
      <w:r w:rsidRPr="00D05511">
        <w:rPr>
          <w:rFonts w:ascii="Times New Roman" w:eastAsia="Times New Roman" w:hAnsi="Times New Roman" w:cs="Times New Roman"/>
          <w:color w:val="000000"/>
          <w:sz w:val="24"/>
          <w:szCs w:val="24"/>
        </w:rPr>
        <w:t>decay</w:t>
      </w:r>
      <w:proofErr w:type="gramEnd"/>
      <w:r w:rsidRPr="00D05511">
        <w:rPr>
          <w:rFonts w:ascii="Times New Roman" w:eastAsia="Times New Roman" w:hAnsi="Times New Roman" w:cs="Times New Roman"/>
          <w:color w:val="000000"/>
          <w:sz w:val="24"/>
          <w:szCs w:val="24"/>
        </w:rPr>
        <w:t xml:space="preserve"> and negative social outcomes, however depending on land use management practices, with urban development comes </w:t>
      </w:r>
      <w:r w:rsidRPr="00D05511">
        <w:rPr>
          <w:rFonts w:ascii="Times New Roman" w:eastAsia="Times New Roman" w:hAnsi="Times New Roman" w:cs="Times New Roman"/>
          <w:i/>
          <w:iCs/>
          <w:color w:val="000000"/>
          <w:sz w:val="24"/>
          <w:szCs w:val="24"/>
        </w:rPr>
        <w:t>urban blight</w:t>
      </w:r>
      <w:r w:rsidRPr="00D05511">
        <w:rPr>
          <w:rFonts w:ascii="Times New Roman" w:eastAsia="Times New Roman" w:hAnsi="Times New Roman" w:cs="Times New Roman"/>
          <w:color w:val="000000"/>
          <w:sz w:val="24"/>
          <w:szCs w:val="24"/>
        </w:rPr>
        <w:t xml:space="preserve"> - the unavoidable deterioration of the built environment.  </w:t>
      </w:r>
      <w:r w:rsidRPr="0089455E">
        <w:rPr>
          <w:rFonts w:ascii="Times New Roman" w:eastAsia="Times New Roman" w:hAnsi="Times New Roman" w:cs="Times New Roman"/>
          <w:color w:val="000000"/>
          <w:sz w:val="24"/>
          <w:szCs w:val="24"/>
        </w:rPr>
        <w:t>While development and infrastructure are some of humanity’s greatest feats, redevelopment of previously used land continuously challenges our ingenuity. Inability to manage abandoned properties</w:t>
      </w:r>
      <w:r w:rsidRPr="00D05511">
        <w:rPr>
          <w:rFonts w:ascii="Times New Roman" w:eastAsia="Times New Roman" w:hAnsi="Times New Roman" w:cs="Times New Roman"/>
          <w:color w:val="000000"/>
          <w:sz w:val="24"/>
          <w:szCs w:val="24"/>
        </w:rPr>
        <w:t xml:space="preserve"> from small to large, makes areas of populations vulnerable to experiencing negative social outcomes, </w:t>
      </w:r>
      <w:proofErr w:type="gramStart"/>
      <w:r w:rsidRPr="00D05511">
        <w:rPr>
          <w:rFonts w:ascii="Times New Roman" w:eastAsia="Times New Roman" w:hAnsi="Times New Roman" w:cs="Times New Roman"/>
          <w:color w:val="000000"/>
          <w:sz w:val="24"/>
          <w:szCs w:val="24"/>
        </w:rPr>
        <w:t>i.e.</w:t>
      </w:r>
      <w:proofErr w:type="gramEnd"/>
      <w:r w:rsidRPr="00D05511">
        <w:rPr>
          <w:rFonts w:ascii="Times New Roman" w:eastAsia="Times New Roman" w:hAnsi="Times New Roman" w:cs="Times New Roman"/>
          <w:color w:val="000000"/>
          <w:sz w:val="24"/>
          <w:szCs w:val="24"/>
        </w:rPr>
        <w:t xml:space="preserve"> crime, poverty, detrimental to neighborhoods and generational success.  Blighted spaces are known to degrade </w:t>
      </w:r>
      <w:proofErr w:type="gramStart"/>
      <w:r w:rsidRPr="00D05511">
        <w:rPr>
          <w:rFonts w:ascii="Times New Roman" w:eastAsia="Times New Roman" w:hAnsi="Times New Roman" w:cs="Times New Roman"/>
          <w:color w:val="000000"/>
          <w:sz w:val="24"/>
          <w:szCs w:val="24"/>
        </w:rPr>
        <w:t>communities</w:t>
      </w:r>
      <w:proofErr w:type="gramEnd"/>
      <w:r w:rsidRPr="00D05511">
        <w:rPr>
          <w:rFonts w:ascii="Times New Roman" w:eastAsia="Times New Roman" w:hAnsi="Times New Roman" w:cs="Times New Roman"/>
          <w:color w:val="000000"/>
          <w:sz w:val="24"/>
          <w:szCs w:val="24"/>
        </w:rPr>
        <w:t xml:space="preserve"> but blight also creates barriers to nature-</w:t>
      </w:r>
      <w:r w:rsidR="00CA35F9">
        <w:rPr>
          <w:rFonts w:ascii="Times New Roman" w:eastAsia="Times New Roman" w:hAnsi="Times New Roman" w:cs="Times New Roman"/>
          <w:color w:val="000000"/>
          <w:sz w:val="24"/>
          <w:szCs w:val="24"/>
        </w:rPr>
        <w:t>engagement</w:t>
      </w:r>
      <w:r w:rsidRPr="00D05511">
        <w:rPr>
          <w:rFonts w:ascii="Times New Roman" w:eastAsia="Times New Roman" w:hAnsi="Times New Roman" w:cs="Times New Roman"/>
          <w:color w:val="000000"/>
          <w:sz w:val="24"/>
          <w:szCs w:val="24"/>
        </w:rPr>
        <w:t xml:space="preserve"> and poses threats to the environment. Large </w:t>
      </w:r>
      <w:r w:rsidRPr="00D05511">
        <w:rPr>
          <w:rFonts w:ascii="Times New Roman" w:eastAsia="Times New Roman" w:hAnsi="Times New Roman" w:cs="Times New Roman"/>
          <w:color w:val="000000"/>
          <w:sz w:val="24"/>
          <w:szCs w:val="24"/>
        </w:rPr>
        <w:lastRenderedPageBreak/>
        <w:t>areas require economical solutions, but remediation through greening is a sustainable option that is gaining popularity in regional planning. A new approach to a parks and recreation system that includes large-scale blight, could provide a framework for future open space planning. </w:t>
      </w:r>
    </w:p>
    <w:p w14:paraId="7BE7892F" w14:textId="6B617022"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With our ability to design cities, humans can also create many of their own social outcomes, since our built environment has an influence on behavioral patterns. According to Borden (2007), the built environment is a driving indicator for the manifestation of</w:t>
      </w:r>
      <w:r w:rsidR="005D78AD">
        <w:rPr>
          <w:rFonts w:ascii="Times New Roman" w:eastAsia="Times New Roman" w:hAnsi="Times New Roman" w:cs="Times New Roman"/>
          <w:color w:val="000000"/>
          <w:sz w:val="24"/>
          <w:szCs w:val="24"/>
        </w:rPr>
        <w:t xml:space="preserve"> </w:t>
      </w:r>
      <w:r w:rsidRPr="00D05511">
        <w:rPr>
          <w:rFonts w:ascii="Times New Roman" w:eastAsia="Times New Roman" w:hAnsi="Times New Roman" w:cs="Times New Roman"/>
          <w:color w:val="000000"/>
          <w:sz w:val="24"/>
          <w:szCs w:val="24"/>
        </w:rPr>
        <w:t>vulnerability. </w:t>
      </w:r>
      <w:r w:rsidR="005D78AD">
        <w:rPr>
          <w:rFonts w:ascii="Times New Roman" w:eastAsia="Times New Roman" w:hAnsi="Times New Roman" w:cs="Times New Roman"/>
          <w:color w:val="000000"/>
          <w:sz w:val="24"/>
          <w:szCs w:val="24"/>
        </w:rPr>
        <w:t xml:space="preserve"> </w:t>
      </w:r>
      <w:r w:rsidRPr="00D05511">
        <w:rPr>
          <w:rFonts w:ascii="Times New Roman" w:eastAsia="Times New Roman" w:hAnsi="Times New Roman" w:cs="Times New Roman"/>
          <w:color w:val="000000"/>
          <w:sz w:val="24"/>
          <w:szCs w:val="24"/>
        </w:rPr>
        <w:t xml:space="preserve">Populations most vulnerable to experiencing negative social outcomes, </w:t>
      </w:r>
      <w:proofErr w:type="gramStart"/>
      <w:r w:rsidRPr="00D05511">
        <w:rPr>
          <w:rFonts w:ascii="Times New Roman" w:eastAsia="Times New Roman" w:hAnsi="Times New Roman" w:cs="Times New Roman"/>
          <w:color w:val="000000"/>
          <w:sz w:val="24"/>
          <w:szCs w:val="24"/>
        </w:rPr>
        <w:t>i.e.</w:t>
      </w:r>
      <w:proofErr w:type="gramEnd"/>
      <w:r w:rsidRPr="00D05511">
        <w:rPr>
          <w:rFonts w:ascii="Times New Roman" w:eastAsia="Times New Roman" w:hAnsi="Times New Roman" w:cs="Times New Roman"/>
          <w:color w:val="000000"/>
          <w:sz w:val="24"/>
          <w:szCs w:val="24"/>
        </w:rPr>
        <w:t xml:space="preserve"> crime, littering, poverty, are likely place-based and the result of urban design features such as zoning and greenspace systems. Additionally, greenspaces exercise a different and greater influence on the progress of a city than any other public work in its urban structure (Barth, 2020).  That is why greenspaces </w:t>
      </w:r>
      <w:r w:rsidR="00A71816">
        <w:rPr>
          <w:rFonts w:ascii="Times New Roman" w:eastAsia="Times New Roman" w:hAnsi="Times New Roman" w:cs="Times New Roman"/>
          <w:color w:val="000000"/>
          <w:sz w:val="24"/>
          <w:szCs w:val="24"/>
        </w:rPr>
        <w:t xml:space="preserve">and techniques such as phytoremediation </w:t>
      </w:r>
      <w:r w:rsidRPr="00D05511">
        <w:rPr>
          <w:rFonts w:ascii="Times New Roman" w:eastAsia="Times New Roman" w:hAnsi="Times New Roman" w:cs="Times New Roman"/>
          <w:color w:val="000000"/>
          <w:sz w:val="24"/>
          <w:szCs w:val="24"/>
        </w:rPr>
        <w:t xml:space="preserve">offer a means to mitigate many of the negative social </w:t>
      </w:r>
      <w:proofErr w:type="gramStart"/>
      <w:r w:rsidRPr="00D05511">
        <w:rPr>
          <w:rFonts w:ascii="Times New Roman" w:eastAsia="Times New Roman" w:hAnsi="Times New Roman" w:cs="Times New Roman"/>
          <w:color w:val="000000"/>
          <w:sz w:val="24"/>
          <w:szCs w:val="24"/>
        </w:rPr>
        <w:t>outcomes</w:t>
      </w:r>
      <w:proofErr w:type="gramEnd"/>
      <w:r w:rsidRPr="00D05511">
        <w:rPr>
          <w:rFonts w:ascii="Times New Roman" w:eastAsia="Times New Roman" w:hAnsi="Times New Roman" w:cs="Times New Roman"/>
          <w:color w:val="000000"/>
          <w:sz w:val="24"/>
          <w:szCs w:val="24"/>
        </w:rPr>
        <w:t xml:space="preserve"> blight has produced.  Efforts to make life more comfortable and convenient have come full circle, as modern urban development and planning prioritizes greenspace connection and “design with nature” (Ian McHarg, 1969) in American cities - yet Shelby County is held back by high amounts of blight. Parks and recreation systems planning has become more complex in response to public needs (Barth, 2020), proving to be the key factor in revitalization.  Shelby County’s current systematic approach to restoring abandoned spaces is slowly making progress, and this paper is a part of that movement. I prioritize the remediation of spaces </w:t>
      </w:r>
      <w:r w:rsidR="00CD56B9">
        <w:rPr>
          <w:rFonts w:ascii="Times New Roman" w:eastAsia="Times New Roman" w:hAnsi="Times New Roman" w:cs="Times New Roman"/>
          <w:color w:val="000000"/>
          <w:sz w:val="24"/>
          <w:szCs w:val="24"/>
        </w:rPr>
        <w:t>near youth</w:t>
      </w:r>
      <w:r w:rsidRPr="00D05511">
        <w:rPr>
          <w:rFonts w:ascii="Times New Roman" w:eastAsia="Times New Roman" w:hAnsi="Times New Roman" w:cs="Times New Roman"/>
          <w:color w:val="000000"/>
          <w:sz w:val="24"/>
          <w:szCs w:val="24"/>
        </w:rPr>
        <w:t xml:space="preserve"> </w:t>
      </w:r>
      <w:r w:rsidR="00CD56B9">
        <w:rPr>
          <w:rFonts w:ascii="Times New Roman" w:eastAsia="Times New Roman" w:hAnsi="Times New Roman" w:cs="Times New Roman"/>
          <w:color w:val="000000"/>
          <w:sz w:val="24"/>
          <w:szCs w:val="24"/>
        </w:rPr>
        <w:t xml:space="preserve">by </w:t>
      </w:r>
      <w:r w:rsidRPr="00D05511">
        <w:rPr>
          <w:rFonts w:ascii="Times New Roman" w:eastAsia="Times New Roman" w:hAnsi="Times New Roman" w:cs="Times New Roman"/>
          <w:color w:val="000000"/>
          <w:sz w:val="24"/>
          <w:szCs w:val="24"/>
        </w:rPr>
        <w:t>assess</w:t>
      </w:r>
      <w:r w:rsidR="00CD56B9">
        <w:rPr>
          <w:rFonts w:ascii="Times New Roman" w:eastAsia="Times New Roman" w:hAnsi="Times New Roman" w:cs="Times New Roman"/>
          <w:color w:val="000000"/>
          <w:sz w:val="24"/>
          <w:szCs w:val="24"/>
        </w:rPr>
        <w:t>ing</w:t>
      </w:r>
      <w:r w:rsidRPr="00D05511">
        <w:rPr>
          <w:rFonts w:ascii="Times New Roman" w:eastAsia="Times New Roman" w:hAnsi="Times New Roman" w:cs="Times New Roman"/>
          <w:color w:val="000000"/>
          <w:sz w:val="24"/>
          <w:szCs w:val="24"/>
        </w:rPr>
        <w:t xml:space="preserve"> the impact of </w:t>
      </w:r>
      <w:proofErr w:type="gramStart"/>
      <w:r w:rsidRPr="00D05511">
        <w:rPr>
          <w:rFonts w:ascii="Times New Roman" w:eastAsia="Times New Roman" w:hAnsi="Times New Roman" w:cs="Times New Roman"/>
          <w:color w:val="000000"/>
          <w:sz w:val="24"/>
          <w:szCs w:val="24"/>
        </w:rPr>
        <w:t>large blighted</w:t>
      </w:r>
      <w:proofErr w:type="gramEnd"/>
      <w:r w:rsidRPr="00D05511">
        <w:rPr>
          <w:rFonts w:ascii="Times New Roman" w:eastAsia="Times New Roman" w:hAnsi="Times New Roman" w:cs="Times New Roman"/>
          <w:color w:val="000000"/>
          <w:sz w:val="24"/>
          <w:szCs w:val="24"/>
        </w:rPr>
        <w:t xml:space="preserve"> spaces, while asking how they could be incorporated as greenspaces, and open new corridors to existing greenways.  </w:t>
      </w:r>
    </w:p>
    <w:p w14:paraId="069140BB" w14:textId="77777777" w:rsidR="00D30BE7" w:rsidRDefault="00826E8C" w:rsidP="00247226">
      <w:pPr>
        <w:spacing w:before="240" w:after="240" w:line="480" w:lineRule="auto"/>
        <w:rPr>
          <w:rFonts w:ascii="Times New Roman" w:eastAsia="Times New Roman" w:hAnsi="Times New Roman" w:cs="Times New Roman"/>
          <w:color w:val="000000"/>
          <w:sz w:val="24"/>
          <w:szCs w:val="24"/>
        </w:rPr>
      </w:pPr>
      <w:r w:rsidRPr="00D05511">
        <w:rPr>
          <w:rFonts w:ascii="Times New Roman" w:eastAsia="Times New Roman" w:hAnsi="Times New Roman" w:cs="Times New Roman"/>
          <w:color w:val="000000"/>
          <w:sz w:val="24"/>
          <w:szCs w:val="24"/>
        </w:rPr>
        <w:t xml:space="preserve">Connectedness to nature is desirable for </w:t>
      </w:r>
      <w:r w:rsidR="005D78AD" w:rsidRPr="00D05511">
        <w:rPr>
          <w:rFonts w:ascii="Times New Roman" w:eastAsia="Times New Roman" w:hAnsi="Times New Roman" w:cs="Times New Roman"/>
          <w:color w:val="000000"/>
          <w:sz w:val="24"/>
          <w:szCs w:val="24"/>
        </w:rPr>
        <w:t>families and</w:t>
      </w:r>
      <w:r w:rsidRPr="00D05511">
        <w:rPr>
          <w:rFonts w:ascii="Times New Roman" w:eastAsia="Times New Roman" w:hAnsi="Times New Roman" w:cs="Times New Roman"/>
          <w:color w:val="000000"/>
          <w:sz w:val="24"/>
          <w:szCs w:val="24"/>
        </w:rPr>
        <w:t xml:space="preserve"> becoming more apparent in the design and planning of suburbs across the study area.</w:t>
      </w:r>
      <w:r w:rsidR="00CD56B9">
        <w:rPr>
          <w:rFonts w:ascii="Times New Roman" w:eastAsia="Times New Roman" w:hAnsi="Times New Roman" w:cs="Times New Roman"/>
          <w:color w:val="000000"/>
          <w:sz w:val="24"/>
          <w:szCs w:val="24"/>
        </w:rPr>
        <w:t xml:space="preserve"> </w:t>
      </w:r>
      <w:r w:rsidRPr="00D05511">
        <w:rPr>
          <w:rFonts w:ascii="Times New Roman" w:eastAsia="Times New Roman" w:hAnsi="Times New Roman" w:cs="Times New Roman"/>
          <w:color w:val="000000"/>
          <w:sz w:val="24"/>
          <w:szCs w:val="24"/>
        </w:rPr>
        <w:t xml:space="preserve"> However, as more is built up in sprawling suburbs, other parts have been left behind, and as the times change, so do routes, neighborhoods, job </w:t>
      </w:r>
      <w:r w:rsidRPr="00D05511">
        <w:rPr>
          <w:rFonts w:ascii="Times New Roman" w:eastAsia="Times New Roman" w:hAnsi="Times New Roman" w:cs="Times New Roman"/>
          <w:color w:val="000000"/>
          <w:sz w:val="24"/>
          <w:szCs w:val="24"/>
        </w:rPr>
        <w:lastRenderedPageBreak/>
        <w:t xml:space="preserve">opportunities, and industries. This can be seen in Memphis, as eastward development left inner city neighborhoods with hundreds of abandoned properties and unused space. Often large buildings are abandoned where manufacturing jobs once were located, and if the land is owned by an old </w:t>
      </w:r>
      <w:proofErr w:type="gramStart"/>
      <w:r w:rsidRPr="00D05511">
        <w:rPr>
          <w:rFonts w:ascii="Times New Roman" w:eastAsia="Times New Roman" w:hAnsi="Times New Roman" w:cs="Times New Roman"/>
          <w:color w:val="000000"/>
          <w:sz w:val="24"/>
          <w:szCs w:val="24"/>
        </w:rPr>
        <w:t>company</w:t>
      </w:r>
      <w:proofErr w:type="gramEnd"/>
      <w:r w:rsidRPr="00D05511">
        <w:rPr>
          <w:rFonts w:ascii="Times New Roman" w:eastAsia="Times New Roman" w:hAnsi="Times New Roman" w:cs="Times New Roman"/>
          <w:color w:val="000000"/>
          <w:sz w:val="24"/>
          <w:szCs w:val="24"/>
        </w:rPr>
        <w:t xml:space="preserve"> it can take decades for anyone to take responsibility, restore or remove the blighted space. The current system for blight remediation is complicated and slow.  Building seems to be easier and happens so fast - what really poses challenges is the abandonment of the already built. Not only do abandoned structures pose threats to the natural environment, but they have been proven to degrade the lives of people living near it.  Yet life goes on, as comfortable as possible with the pollution, poverty, crime, and illness that accompanies the presence of blight. Tall grass and overgrown shrubs become nuisances harboring fleas and mosquitos, broken windows </w:t>
      </w:r>
      <w:proofErr w:type="gramStart"/>
      <w:r w:rsidRPr="00D05511">
        <w:rPr>
          <w:rFonts w:ascii="Times New Roman" w:eastAsia="Times New Roman" w:hAnsi="Times New Roman" w:cs="Times New Roman"/>
          <w:color w:val="000000"/>
          <w:sz w:val="24"/>
          <w:szCs w:val="24"/>
        </w:rPr>
        <w:t>have an effect on</w:t>
      </w:r>
      <w:proofErr w:type="gramEnd"/>
      <w:r w:rsidRPr="00D05511">
        <w:rPr>
          <w:rFonts w:ascii="Times New Roman" w:eastAsia="Times New Roman" w:hAnsi="Times New Roman" w:cs="Times New Roman"/>
          <w:color w:val="000000"/>
          <w:sz w:val="24"/>
          <w:szCs w:val="24"/>
        </w:rPr>
        <w:t xml:space="preserve"> crime, per James Q. Wilson and George </w:t>
      </w:r>
      <w:proofErr w:type="spellStart"/>
      <w:r w:rsidRPr="00D05511">
        <w:rPr>
          <w:rFonts w:ascii="Times New Roman" w:eastAsia="Times New Roman" w:hAnsi="Times New Roman" w:cs="Times New Roman"/>
          <w:color w:val="000000"/>
          <w:sz w:val="24"/>
          <w:szCs w:val="24"/>
        </w:rPr>
        <w:t>Kelling</w:t>
      </w:r>
      <w:proofErr w:type="spellEnd"/>
      <w:r w:rsidRPr="00D05511">
        <w:rPr>
          <w:rFonts w:ascii="Times New Roman" w:eastAsia="Times New Roman" w:hAnsi="Times New Roman" w:cs="Times New Roman"/>
          <w:color w:val="000000"/>
          <w:sz w:val="24"/>
          <w:szCs w:val="24"/>
        </w:rPr>
        <w:t xml:space="preserve"> (1982). But most devastatingly, new generations grow up in built environments that have so many abandoned homes and buildings that it becomes a part of the landscape, creating huge barriers to nature connection in a healthy environment.  Memphis of Shelby County, TN is only a little over 200 years old, yet the city has thousands of blighted properties. Corridors connecting locals to existing greenways have been expanding along old railway lines since 2010.  </w:t>
      </w:r>
    </w:p>
    <w:p w14:paraId="2F97E557" w14:textId="7B87EE38" w:rsidR="00490F45" w:rsidRDefault="00826E8C" w:rsidP="00247226">
      <w:pPr>
        <w:spacing w:before="240" w:after="240" w:line="480" w:lineRule="auto"/>
        <w:rPr>
          <w:rFonts w:ascii="Times New Roman" w:eastAsia="Times New Roman" w:hAnsi="Times New Roman" w:cs="Times New Roman"/>
          <w:color w:val="000000"/>
          <w:sz w:val="24"/>
          <w:szCs w:val="24"/>
        </w:rPr>
      </w:pPr>
      <w:r w:rsidRPr="00D05511">
        <w:rPr>
          <w:rFonts w:ascii="Times New Roman" w:eastAsia="Times New Roman" w:hAnsi="Times New Roman" w:cs="Times New Roman"/>
          <w:color w:val="000000"/>
          <w:sz w:val="24"/>
          <w:szCs w:val="24"/>
        </w:rPr>
        <w:t xml:space="preserve">Current patterns of large-scale blight (1-75 acres) exist in the placement of abandoned sites along railways due to Memphis’ history as a manufacturing and transportation hub. </w:t>
      </w:r>
      <w:r w:rsidR="00F6047B">
        <w:rPr>
          <w:rFonts w:ascii="Times New Roman" w:eastAsia="Times New Roman" w:hAnsi="Times New Roman" w:cs="Times New Roman"/>
          <w:color w:val="000000"/>
          <w:sz w:val="24"/>
          <w:szCs w:val="24"/>
        </w:rPr>
        <w:t xml:space="preserve">Some sites are over 100 acres large and were included if they contained abandoned industrial or commercial structures. </w:t>
      </w:r>
      <w:r w:rsidRPr="00D05511">
        <w:rPr>
          <w:rFonts w:ascii="Times New Roman" w:eastAsia="Times New Roman" w:hAnsi="Times New Roman" w:cs="Times New Roman"/>
          <w:color w:val="000000"/>
          <w:sz w:val="24"/>
          <w:szCs w:val="24"/>
        </w:rPr>
        <w:t xml:space="preserve">Old railways have since been turned into </w:t>
      </w:r>
      <w:r w:rsidR="006D7BA0">
        <w:rPr>
          <w:rFonts w:ascii="Times New Roman" w:eastAsia="Times New Roman" w:hAnsi="Times New Roman" w:cs="Times New Roman"/>
          <w:color w:val="000000"/>
          <w:sz w:val="24"/>
          <w:szCs w:val="24"/>
        </w:rPr>
        <w:t xml:space="preserve">greenways and </w:t>
      </w:r>
      <w:proofErr w:type="spellStart"/>
      <w:r w:rsidR="006D7BA0">
        <w:rPr>
          <w:rFonts w:ascii="Times New Roman" w:eastAsia="Times New Roman" w:hAnsi="Times New Roman" w:cs="Times New Roman"/>
          <w:color w:val="000000"/>
          <w:sz w:val="24"/>
          <w:szCs w:val="24"/>
        </w:rPr>
        <w:t>greenlines</w:t>
      </w:r>
      <w:proofErr w:type="spellEnd"/>
      <w:r w:rsidR="006D7BA0">
        <w:rPr>
          <w:rFonts w:ascii="Times New Roman" w:eastAsia="Times New Roman" w:hAnsi="Times New Roman" w:cs="Times New Roman"/>
          <w:color w:val="000000"/>
          <w:sz w:val="24"/>
          <w:szCs w:val="24"/>
        </w:rPr>
        <w:t xml:space="preserve"> for walking and bicycling</w:t>
      </w:r>
      <w:r w:rsidRPr="00D05511">
        <w:rPr>
          <w:rFonts w:ascii="Times New Roman" w:eastAsia="Times New Roman" w:hAnsi="Times New Roman" w:cs="Times New Roman"/>
          <w:color w:val="000000"/>
          <w:sz w:val="24"/>
          <w:szCs w:val="24"/>
        </w:rPr>
        <w:t>, which means there are possibilities for similar development</w:t>
      </w:r>
      <w:r w:rsidR="00DE5C95">
        <w:rPr>
          <w:rFonts w:ascii="Times New Roman" w:eastAsia="Times New Roman" w:hAnsi="Times New Roman" w:cs="Times New Roman"/>
          <w:color w:val="000000"/>
          <w:sz w:val="24"/>
          <w:szCs w:val="24"/>
        </w:rPr>
        <w:t>s</w:t>
      </w:r>
      <w:r w:rsidRPr="00D05511">
        <w:rPr>
          <w:rFonts w:ascii="Times New Roman" w:eastAsia="Times New Roman" w:hAnsi="Times New Roman" w:cs="Times New Roman"/>
          <w:color w:val="000000"/>
          <w:sz w:val="24"/>
          <w:szCs w:val="24"/>
        </w:rPr>
        <w:t xml:space="preserve">. What existing </w:t>
      </w:r>
      <w:r w:rsidR="00DE5C95">
        <w:rPr>
          <w:rFonts w:ascii="Times New Roman" w:eastAsia="Times New Roman" w:hAnsi="Times New Roman" w:cs="Times New Roman"/>
          <w:color w:val="000000"/>
          <w:sz w:val="24"/>
          <w:szCs w:val="24"/>
        </w:rPr>
        <w:t xml:space="preserve">parks and </w:t>
      </w:r>
      <w:r w:rsidR="006D7BA0">
        <w:rPr>
          <w:rFonts w:ascii="Times New Roman" w:eastAsia="Times New Roman" w:hAnsi="Times New Roman" w:cs="Times New Roman"/>
          <w:color w:val="000000"/>
          <w:sz w:val="24"/>
          <w:szCs w:val="24"/>
        </w:rPr>
        <w:t>greenways/</w:t>
      </w:r>
      <w:proofErr w:type="spellStart"/>
      <w:r w:rsidR="006D7BA0" w:rsidRPr="00D05511">
        <w:rPr>
          <w:rFonts w:ascii="Times New Roman" w:eastAsia="Times New Roman" w:hAnsi="Times New Roman" w:cs="Times New Roman"/>
          <w:color w:val="000000"/>
          <w:sz w:val="24"/>
          <w:szCs w:val="24"/>
        </w:rPr>
        <w:t>greenlines</w:t>
      </w:r>
      <w:proofErr w:type="spellEnd"/>
      <w:r w:rsidR="006D7BA0">
        <w:rPr>
          <w:rFonts w:ascii="Times New Roman" w:eastAsia="Times New Roman" w:hAnsi="Times New Roman" w:cs="Times New Roman"/>
          <w:color w:val="000000"/>
          <w:sz w:val="24"/>
          <w:szCs w:val="24"/>
        </w:rPr>
        <w:t xml:space="preserve"> </w:t>
      </w:r>
      <w:r w:rsidRPr="00D05511">
        <w:rPr>
          <w:rFonts w:ascii="Times New Roman" w:eastAsia="Times New Roman" w:hAnsi="Times New Roman" w:cs="Times New Roman"/>
          <w:color w:val="000000"/>
          <w:sz w:val="24"/>
          <w:szCs w:val="24"/>
        </w:rPr>
        <w:t>Shelby County does have</w:t>
      </w:r>
      <w:r w:rsidR="00EC548E">
        <w:rPr>
          <w:rFonts w:ascii="Times New Roman" w:eastAsia="Times New Roman" w:hAnsi="Times New Roman" w:cs="Times New Roman"/>
          <w:color w:val="000000"/>
          <w:sz w:val="24"/>
          <w:szCs w:val="24"/>
        </w:rPr>
        <w:t xml:space="preserve">, such as </w:t>
      </w:r>
      <w:r w:rsidR="005E18FB">
        <w:rPr>
          <w:rFonts w:ascii="Times New Roman" w:eastAsia="Times New Roman" w:hAnsi="Times New Roman" w:cs="Times New Roman"/>
          <w:color w:val="000000"/>
          <w:sz w:val="24"/>
          <w:szCs w:val="24"/>
        </w:rPr>
        <w:t xml:space="preserve">Wolf River Greenway, </w:t>
      </w:r>
      <w:r w:rsidR="00D56D2D">
        <w:rPr>
          <w:rFonts w:ascii="Times New Roman" w:eastAsia="Times New Roman" w:hAnsi="Times New Roman" w:cs="Times New Roman"/>
          <w:color w:val="000000"/>
          <w:sz w:val="24"/>
          <w:szCs w:val="24"/>
        </w:rPr>
        <w:t xml:space="preserve">Riverfront </w:t>
      </w:r>
      <w:r w:rsidR="00D56D2D">
        <w:rPr>
          <w:rFonts w:ascii="Times New Roman" w:eastAsia="Times New Roman" w:hAnsi="Times New Roman" w:cs="Times New Roman"/>
          <w:color w:val="000000"/>
          <w:sz w:val="24"/>
          <w:szCs w:val="24"/>
        </w:rPr>
        <w:lastRenderedPageBreak/>
        <w:t xml:space="preserve">Greenbelt, </w:t>
      </w:r>
      <w:r w:rsidR="00EC548E">
        <w:rPr>
          <w:rFonts w:ascii="Times New Roman" w:eastAsia="Times New Roman" w:hAnsi="Times New Roman" w:cs="Times New Roman"/>
          <w:color w:val="000000"/>
          <w:sz w:val="24"/>
          <w:szCs w:val="24"/>
        </w:rPr>
        <w:t>Overton Park</w:t>
      </w:r>
      <w:r w:rsidR="005E18FB">
        <w:rPr>
          <w:rFonts w:ascii="Times New Roman" w:eastAsia="Times New Roman" w:hAnsi="Times New Roman" w:cs="Times New Roman"/>
          <w:color w:val="000000"/>
          <w:sz w:val="24"/>
          <w:szCs w:val="24"/>
        </w:rPr>
        <w:t xml:space="preserve">, </w:t>
      </w:r>
      <w:r w:rsidR="00EC548E">
        <w:rPr>
          <w:rFonts w:ascii="Times New Roman" w:eastAsia="Times New Roman" w:hAnsi="Times New Roman" w:cs="Times New Roman"/>
          <w:color w:val="000000"/>
          <w:sz w:val="24"/>
          <w:szCs w:val="24"/>
        </w:rPr>
        <w:t xml:space="preserve">Shelby Farms Park, </w:t>
      </w:r>
      <w:r w:rsidRPr="00D05511">
        <w:rPr>
          <w:rFonts w:ascii="Times New Roman" w:eastAsia="Times New Roman" w:hAnsi="Times New Roman" w:cs="Times New Roman"/>
          <w:color w:val="000000"/>
          <w:sz w:val="24"/>
          <w:szCs w:val="24"/>
        </w:rPr>
        <w:t xml:space="preserve">are in use </w:t>
      </w:r>
      <w:proofErr w:type="gramStart"/>
      <w:r w:rsidRPr="00D05511">
        <w:rPr>
          <w:rFonts w:ascii="Times New Roman" w:eastAsia="Times New Roman" w:hAnsi="Times New Roman" w:cs="Times New Roman"/>
          <w:color w:val="000000"/>
          <w:sz w:val="24"/>
          <w:szCs w:val="24"/>
        </w:rPr>
        <w:t>year round</w:t>
      </w:r>
      <w:proofErr w:type="gramEnd"/>
      <w:r w:rsidRPr="00D05511">
        <w:rPr>
          <w:rFonts w:ascii="Times New Roman" w:eastAsia="Times New Roman" w:hAnsi="Times New Roman" w:cs="Times New Roman"/>
          <w:color w:val="000000"/>
          <w:sz w:val="24"/>
          <w:szCs w:val="24"/>
        </w:rPr>
        <w:t xml:space="preserve"> by people of all ages, providing value to the surrounding neighborhoods and schools.  </w:t>
      </w:r>
    </w:p>
    <w:p w14:paraId="1BEBA29B" w14:textId="67F874A3" w:rsidR="009C0115" w:rsidRPr="009C0115" w:rsidRDefault="008153F0" w:rsidP="00247226">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In other cities different systems have been established to handle blight more efficiently and effectively. For example: </w:t>
      </w:r>
      <w:r w:rsidRPr="00D05511">
        <w:rPr>
          <w:rFonts w:ascii="Times New Roman" w:eastAsia="Times New Roman" w:hAnsi="Times New Roman" w:cs="Times New Roman"/>
          <w:color w:val="000000"/>
          <w:sz w:val="24"/>
          <w:szCs w:val="24"/>
          <w:shd w:val="clear" w:color="auto" w:fill="FFFFFF"/>
        </w:rPr>
        <w:t xml:space="preserve">“Vacant lots are abandoned parcels of open land with no buildings on them. Philadelphia and the Pennsylvania Horticultural Society (PHS) used the city’s </w:t>
      </w:r>
      <w:r w:rsidR="00523981" w:rsidRPr="00D05511">
        <w:rPr>
          <w:rFonts w:ascii="Times New Roman" w:eastAsia="Times New Roman" w:hAnsi="Times New Roman" w:cs="Times New Roman"/>
          <w:color w:val="000000"/>
          <w:sz w:val="24"/>
          <w:szCs w:val="24"/>
          <w:shd w:val="clear" w:color="auto" w:fill="FFFFFF"/>
        </w:rPr>
        <w:t>anti</w:t>
      </w:r>
      <w:r w:rsidR="00523981">
        <w:rPr>
          <w:rFonts w:ascii="Times New Roman" w:eastAsia="Times New Roman" w:hAnsi="Times New Roman" w:cs="Times New Roman"/>
          <w:color w:val="000000"/>
          <w:sz w:val="24"/>
          <w:szCs w:val="24"/>
          <w:shd w:val="clear" w:color="auto" w:fill="FFFFFF"/>
        </w:rPr>
        <w:t>-</w:t>
      </w:r>
      <w:r w:rsidR="00523981" w:rsidRPr="00D05511">
        <w:rPr>
          <w:rFonts w:ascii="Times New Roman" w:eastAsia="Times New Roman" w:hAnsi="Times New Roman" w:cs="Times New Roman"/>
          <w:color w:val="000000"/>
          <w:sz w:val="24"/>
          <w:szCs w:val="24"/>
          <w:shd w:val="clear" w:color="auto" w:fill="FFFFFF"/>
        </w:rPr>
        <w:t>blight</w:t>
      </w:r>
      <w:r w:rsidRPr="00D05511">
        <w:rPr>
          <w:rFonts w:ascii="Times New Roman" w:eastAsia="Times New Roman" w:hAnsi="Times New Roman" w:cs="Times New Roman"/>
          <w:color w:val="000000"/>
          <w:sz w:val="24"/>
          <w:szCs w:val="24"/>
          <w:shd w:val="clear" w:color="auto" w:fill="FFFFFF"/>
        </w:rPr>
        <w:t xml:space="preserve"> ordinance to identify and remediate vacant lots. Vacant lots with illegal dumping, untended vegetation above a certain height, excess trash, etc. were cited as in violation of the ordinance. If the city is the owner of record, PHS can remediate forthwith. If the owner of record is a private party, then they are given 10 days to respond to the violation; consent or nonresponse allows the city to issue a legal right of entry for PHS to remediate” (</w:t>
      </w:r>
      <w:proofErr w:type="spellStart"/>
      <w:r w:rsidRPr="00D05511">
        <w:rPr>
          <w:rFonts w:ascii="Times New Roman" w:eastAsia="Times New Roman" w:hAnsi="Times New Roman" w:cs="Times New Roman"/>
          <w:color w:val="000000"/>
          <w:sz w:val="24"/>
          <w:szCs w:val="24"/>
          <w:shd w:val="clear" w:color="auto" w:fill="FFFFFF"/>
        </w:rPr>
        <w:t>Branas</w:t>
      </w:r>
      <w:proofErr w:type="spellEnd"/>
      <w:r w:rsidRPr="00D05511">
        <w:rPr>
          <w:rFonts w:ascii="Times New Roman" w:eastAsia="Times New Roman" w:hAnsi="Times New Roman" w:cs="Times New Roman"/>
          <w:color w:val="000000"/>
          <w:sz w:val="24"/>
          <w:szCs w:val="24"/>
          <w:shd w:val="clear" w:color="auto" w:fill="FFFFFF"/>
        </w:rPr>
        <w:t xml:space="preserve"> et al., 2016)</w:t>
      </w:r>
      <w:r w:rsidR="009C0115">
        <w:rPr>
          <w:rFonts w:ascii="Times New Roman" w:eastAsia="Times New Roman" w:hAnsi="Times New Roman" w:cs="Times New Roman"/>
          <w:sz w:val="24"/>
          <w:szCs w:val="24"/>
        </w:rPr>
        <w:t xml:space="preserve">. </w:t>
      </w:r>
      <w:r w:rsidR="00F6611A">
        <w:rPr>
          <w:rFonts w:ascii="Times New Roman" w:eastAsia="Times New Roman" w:hAnsi="Times New Roman" w:cs="Times New Roman"/>
          <w:sz w:val="24"/>
          <w:szCs w:val="24"/>
        </w:rPr>
        <w:br/>
      </w:r>
      <w:r w:rsidR="009C0115">
        <w:rPr>
          <w:rFonts w:ascii="Times New Roman" w:eastAsia="Times New Roman" w:hAnsi="Times New Roman" w:cs="Times New Roman"/>
          <w:sz w:val="24"/>
          <w:szCs w:val="24"/>
        </w:rPr>
        <w:t xml:space="preserve">However, Shelby County Land Bank </w:t>
      </w:r>
      <w:r w:rsidR="009E2AD8">
        <w:rPr>
          <w:rFonts w:ascii="Times New Roman" w:eastAsia="Times New Roman" w:hAnsi="Times New Roman" w:cs="Times New Roman"/>
          <w:sz w:val="24"/>
          <w:szCs w:val="24"/>
        </w:rPr>
        <w:t>and Shelby County Code Enforcement does not do this, instead many larger properties have in many cases been left abandoned for 20-50 years</w:t>
      </w:r>
      <w:r w:rsidR="00506D0A">
        <w:rPr>
          <w:rFonts w:ascii="Times New Roman" w:eastAsia="Times New Roman" w:hAnsi="Times New Roman" w:cs="Times New Roman"/>
          <w:sz w:val="24"/>
          <w:szCs w:val="24"/>
        </w:rPr>
        <w:t xml:space="preserve">. Nature itself attempts to take the land back but the space is still less useful for the surrounding community. </w:t>
      </w:r>
    </w:p>
    <w:p w14:paraId="57BF8D0D" w14:textId="7F63609E" w:rsidR="00826E8C" w:rsidRPr="00D849E2"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 xml:space="preserve">The root issues of land mismanagement and abandonment take a long time to heal from, but we can start by enhancing areas nearest to youth.  </w:t>
      </w:r>
      <w:r w:rsidR="009F5266" w:rsidRPr="00D05511">
        <w:rPr>
          <w:rFonts w:ascii="Times New Roman" w:eastAsia="Times New Roman" w:hAnsi="Times New Roman" w:cs="Times New Roman"/>
          <w:color w:val="000000"/>
          <w:sz w:val="24"/>
          <w:szCs w:val="24"/>
        </w:rPr>
        <w:t>Once we understand how disconnected youth are to existing parks and greenways, we can see how Shelby County’s urban form fails youth and why the environment is conducive of mental and physical illness, poverty, crime, littering, food deserts, and failing schools</w:t>
      </w:r>
      <w:r w:rsidR="009F5266" w:rsidRPr="00D05511">
        <w:rPr>
          <w:rFonts w:ascii="Times New Roman" w:eastAsia="Times New Roman" w:hAnsi="Times New Roman" w:cs="Times New Roman"/>
          <w:i/>
          <w:iCs/>
          <w:color w:val="000000"/>
          <w:sz w:val="24"/>
          <w:szCs w:val="24"/>
        </w:rPr>
        <w:t xml:space="preserve">. </w:t>
      </w:r>
      <w:r w:rsidRPr="00D05511">
        <w:rPr>
          <w:rFonts w:ascii="Times New Roman" w:eastAsia="Times New Roman" w:hAnsi="Times New Roman" w:cs="Times New Roman"/>
          <w:color w:val="000000"/>
          <w:sz w:val="24"/>
          <w:szCs w:val="24"/>
        </w:rPr>
        <w:t xml:space="preserve">As more effort goes into fighting blight throughout North and South Memphis, I aim to </w:t>
      </w:r>
      <w:r w:rsidR="00C018DC">
        <w:rPr>
          <w:rFonts w:ascii="Times New Roman" w:eastAsia="Times New Roman" w:hAnsi="Times New Roman" w:cs="Times New Roman"/>
          <w:color w:val="000000"/>
          <w:sz w:val="24"/>
          <w:szCs w:val="24"/>
        </w:rPr>
        <w:t>give an</w:t>
      </w:r>
      <w:r w:rsidRPr="00D05511">
        <w:rPr>
          <w:rFonts w:ascii="Times New Roman" w:eastAsia="Times New Roman" w:hAnsi="Times New Roman" w:cs="Times New Roman"/>
          <w:color w:val="000000"/>
          <w:sz w:val="24"/>
          <w:szCs w:val="24"/>
        </w:rPr>
        <w:t xml:space="preserve"> approach to identifying areas in need of reconnection and opening corridors for youth to nature engagement. </w:t>
      </w:r>
      <w:r w:rsidR="009C0115" w:rsidRPr="009C0115">
        <w:rPr>
          <w:rFonts w:ascii="Times New Roman" w:eastAsia="Times New Roman" w:hAnsi="Times New Roman" w:cs="Times New Roman"/>
          <w:color w:val="000000"/>
          <w:sz w:val="24"/>
          <w:szCs w:val="24"/>
        </w:rPr>
        <w:t xml:space="preserve">High youth population density, </w:t>
      </w:r>
      <w:r w:rsidR="009C0115">
        <w:rPr>
          <w:rFonts w:ascii="Times New Roman" w:eastAsia="Times New Roman" w:hAnsi="Times New Roman" w:cs="Times New Roman"/>
          <w:color w:val="000000"/>
          <w:sz w:val="24"/>
          <w:szCs w:val="24"/>
        </w:rPr>
        <w:t>h</w:t>
      </w:r>
      <w:r w:rsidR="009C0115" w:rsidRPr="009C0115">
        <w:rPr>
          <w:rFonts w:ascii="Times New Roman" w:eastAsia="Times New Roman" w:hAnsi="Times New Roman" w:cs="Times New Roman"/>
          <w:color w:val="000000"/>
          <w:sz w:val="24"/>
          <w:szCs w:val="24"/>
        </w:rPr>
        <w:t xml:space="preserve">igh blight presence, </w:t>
      </w:r>
      <w:r w:rsidR="009C0115">
        <w:rPr>
          <w:rFonts w:ascii="Times New Roman" w:eastAsia="Times New Roman" w:hAnsi="Times New Roman" w:cs="Times New Roman"/>
          <w:color w:val="000000"/>
          <w:sz w:val="24"/>
          <w:szCs w:val="24"/>
        </w:rPr>
        <w:t>l</w:t>
      </w:r>
      <w:r w:rsidR="009C0115" w:rsidRPr="009C0115">
        <w:rPr>
          <w:rFonts w:ascii="Times New Roman" w:eastAsia="Times New Roman" w:hAnsi="Times New Roman" w:cs="Times New Roman"/>
          <w:color w:val="000000"/>
          <w:sz w:val="24"/>
          <w:szCs w:val="24"/>
        </w:rPr>
        <w:t>ow park presence,</w:t>
      </w:r>
      <w:r w:rsidR="009C0115" w:rsidRPr="00D05511">
        <w:rPr>
          <w:rFonts w:ascii="Times New Roman" w:eastAsia="Times New Roman" w:hAnsi="Times New Roman" w:cs="Times New Roman"/>
          <w:b/>
          <w:bCs/>
          <w:color w:val="000000"/>
          <w:sz w:val="24"/>
          <w:szCs w:val="24"/>
        </w:rPr>
        <w:t xml:space="preserve"> </w:t>
      </w:r>
      <w:r w:rsidR="009C0115" w:rsidRPr="00D05511">
        <w:rPr>
          <w:rFonts w:ascii="Times New Roman" w:eastAsia="Times New Roman" w:hAnsi="Times New Roman" w:cs="Times New Roman"/>
          <w:color w:val="000000"/>
          <w:sz w:val="24"/>
          <w:szCs w:val="24"/>
        </w:rPr>
        <w:t>are areas of interest for finding opportune spaces to create greenspace corridors.  </w:t>
      </w:r>
      <w:r w:rsidR="009F5266">
        <w:rPr>
          <w:rFonts w:ascii="Times New Roman" w:eastAsia="Times New Roman" w:hAnsi="Times New Roman" w:cs="Times New Roman"/>
          <w:color w:val="000000"/>
          <w:sz w:val="24"/>
          <w:szCs w:val="24"/>
        </w:rPr>
        <w:t xml:space="preserve"> </w:t>
      </w:r>
      <w:r w:rsidR="005C2AC9">
        <w:rPr>
          <w:rFonts w:ascii="Times New Roman" w:eastAsia="Times New Roman" w:hAnsi="Times New Roman" w:cs="Times New Roman"/>
          <w:color w:val="000000"/>
          <w:sz w:val="24"/>
          <w:szCs w:val="24"/>
        </w:rPr>
        <w:br/>
      </w:r>
      <w:r w:rsidR="00D849E2">
        <w:rPr>
          <w:rFonts w:ascii="Times New Roman" w:eastAsia="Times New Roman" w:hAnsi="Times New Roman" w:cs="Times New Roman"/>
          <w:sz w:val="24"/>
          <w:szCs w:val="24"/>
        </w:rPr>
        <w:lastRenderedPageBreak/>
        <w:br/>
      </w:r>
      <w:r w:rsidR="00D849E2">
        <w:rPr>
          <w:rFonts w:ascii="Times New Roman" w:eastAsia="Times New Roman" w:hAnsi="Times New Roman" w:cs="Times New Roman"/>
          <w:sz w:val="24"/>
          <w:szCs w:val="24"/>
        </w:rPr>
        <w:br/>
      </w:r>
      <w:r w:rsidRPr="00D05511">
        <w:rPr>
          <w:rFonts w:ascii="Times New Roman" w:eastAsia="Times New Roman" w:hAnsi="Times New Roman" w:cs="Times New Roman"/>
          <w:color w:val="000000"/>
          <w:sz w:val="24"/>
          <w:szCs w:val="24"/>
        </w:rPr>
        <w:t> </w:t>
      </w:r>
      <w:r w:rsidRPr="00D05511">
        <w:rPr>
          <w:rFonts w:ascii="Times New Roman" w:eastAsia="Times New Roman" w:hAnsi="Times New Roman" w:cs="Times New Roman"/>
          <w:b/>
          <w:bCs/>
          <w:color w:val="000000"/>
          <w:sz w:val="24"/>
          <w:szCs w:val="24"/>
        </w:rPr>
        <w:t>Research Questions </w:t>
      </w:r>
    </w:p>
    <w:p w14:paraId="6A931033" w14:textId="77777777"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i/>
          <w:iCs/>
          <w:color w:val="000000"/>
          <w:sz w:val="24"/>
          <w:szCs w:val="24"/>
        </w:rPr>
        <w:t>·       Are there places that could be enhanced by reducing blight and creating safe greenspaces nearest to youth populations in Shelby County?</w:t>
      </w:r>
    </w:p>
    <w:p w14:paraId="26E1649F" w14:textId="77777777"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i/>
          <w:iCs/>
          <w:color w:val="000000"/>
          <w:sz w:val="24"/>
          <w:szCs w:val="24"/>
        </w:rPr>
        <w:t>·       Which areas in Memphis are most disconnected from greenways and greenspaces? How could they be reconnected? </w:t>
      </w:r>
    </w:p>
    <w:p w14:paraId="2FDDF769" w14:textId="77777777"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i/>
          <w:iCs/>
          <w:color w:val="000000"/>
          <w:sz w:val="24"/>
          <w:szCs w:val="24"/>
        </w:rPr>
        <w:t xml:space="preserve">·       Where are SC’s largest blighted spaces? Which ones are closest to youth populations, </w:t>
      </w:r>
      <w:proofErr w:type="gramStart"/>
      <w:r w:rsidRPr="00D05511">
        <w:rPr>
          <w:rFonts w:ascii="Times New Roman" w:eastAsia="Times New Roman" w:hAnsi="Times New Roman" w:cs="Times New Roman"/>
          <w:i/>
          <w:iCs/>
          <w:color w:val="000000"/>
          <w:sz w:val="24"/>
          <w:szCs w:val="24"/>
        </w:rPr>
        <w:t>schools</w:t>
      </w:r>
      <w:proofErr w:type="gramEnd"/>
      <w:r w:rsidRPr="00D05511">
        <w:rPr>
          <w:rFonts w:ascii="Times New Roman" w:eastAsia="Times New Roman" w:hAnsi="Times New Roman" w:cs="Times New Roman"/>
          <w:i/>
          <w:iCs/>
          <w:color w:val="000000"/>
          <w:sz w:val="24"/>
          <w:szCs w:val="24"/>
        </w:rPr>
        <w:t xml:space="preserve"> or residential zones?</w:t>
      </w:r>
    </w:p>
    <w:p w14:paraId="4BBD3744" w14:textId="07CFFDF6" w:rsidR="009C0115" w:rsidRPr="00D05511" w:rsidRDefault="00826E8C" w:rsidP="00D30BE7">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i/>
          <w:iCs/>
          <w:color w:val="000000"/>
          <w:sz w:val="24"/>
          <w:szCs w:val="24"/>
        </w:rPr>
        <w:t>·       How can SC “design with nature” and utilize blight in the process?</w:t>
      </w:r>
      <w:r w:rsidR="0039178F">
        <w:rPr>
          <w:rFonts w:ascii="Times New Roman" w:eastAsia="Times New Roman" w:hAnsi="Times New Roman" w:cs="Times New Roman"/>
          <w:i/>
          <w:iCs/>
          <w:color w:val="000000"/>
          <w:sz w:val="24"/>
          <w:szCs w:val="24"/>
        </w:rPr>
        <w:br/>
      </w:r>
    </w:p>
    <w:p w14:paraId="7209092F" w14:textId="7A91725B"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b/>
          <w:bCs/>
          <w:color w:val="000000"/>
          <w:sz w:val="24"/>
          <w:szCs w:val="24"/>
        </w:rPr>
        <w:t>Background</w:t>
      </w:r>
      <w:r w:rsidR="00D30BE7">
        <w:rPr>
          <w:rFonts w:ascii="Times New Roman" w:eastAsia="Times New Roman" w:hAnsi="Times New Roman" w:cs="Times New Roman"/>
          <w:sz w:val="24"/>
          <w:szCs w:val="24"/>
        </w:rPr>
        <w:br/>
      </w:r>
      <w:r w:rsidRPr="00D05511">
        <w:rPr>
          <w:rFonts w:ascii="Times New Roman" w:eastAsia="Times New Roman" w:hAnsi="Times New Roman" w:cs="Times New Roman"/>
          <w:color w:val="000000"/>
          <w:sz w:val="24"/>
          <w:szCs w:val="24"/>
        </w:rPr>
        <w:t>Land use is one of the most important features influencing development of the built environment, and ultimately where residential areas will be placed. Amenities such as parks are part of the urban design, which influence where people choose to live. Design values for the urban landscape affect the physical environment and healthy living (</w:t>
      </w:r>
      <w:proofErr w:type="spellStart"/>
      <w:r w:rsidRPr="00D05511">
        <w:rPr>
          <w:rFonts w:ascii="Times New Roman" w:eastAsia="Times New Roman" w:hAnsi="Times New Roman" w:cs="Times New Roman"/>
          <w:color w:val="000000"/>
          <w:sz w:val="24"/>
          <w:szCs w:val="24"/>
        </w:rPr>
        <w:t>Guaru</w:t>
      </w:r>
      <w:proofErr w:type="spellEnd"/>
      <w:r w:rsidRPr="00D05511">
        <w:rPr>
          <w:rFonts w:ascii="Times New Roman" w:eastAsia="Times New Roman" w:hAnsi="Times New Roman" w:cs="Times New Roman"/>
          <w:color w:val="000000"/>
          <w:sz w:val="24"/>
          <w:szCs w:val="24"/>
        </w:rPr>
        <w:t xml:space="preserve">, 2018). Misuse can ultimately lead to serious geographic problems, such as the manifestation of blight.  Business vacancy and abandoned properties considered “urban blight,” brownfields or grey fields, have been linked to academic failure, depression, community stressors such as high crime, chronic illness, </w:t>
      </w:r>
      <w:proofErr w:type="gramStart"/>
      <w:r w:rsidRPr="00D05511">
        <w:rPr>
          <w:rFonts w:ascii="Times New Roman" w:eastAsia="Times New Roman" w:hAnsi="Times New Roman" w:cs="Times New Roman"/>
          <w:color w:val="000000"/>
          <w:sz w:val="24"/>
          <w:szCs w:val="24"/>
        </w:rPr>
        <w:t>poverty</w:t>
      </w:r>
      <w:proofErr w:type="gramEnd"/>
      <w:r w:rsidRPr="00D05511">
        <w:rPr>
          <w:rFonts w:ascii="Times New Roman" w:eastAsia="Times New Roman" w:hAnsi="Times New Roman" w:cs="Times New Roman"/>
          <w:color w:val="000000"/>
          <w:sz w:val="24"/>
          <w:szCs w:val="24"/>
        </w:rPr>
        <w:t xml:space="preserve"> and environmental degradation (Heckert &amp; </w:t>
      </w:r>
      <w:proofErr w:type="spellStart"/>
      <w:r w:rsidRPr="00D05511">
        <w:rPr>
          <w:rFonts w:ascii="Times New Roman" w:eastAsia="Times New Roman" w:hAnsi="Times New Roman" w:cs="Times New Roman"/>
          <w:color w:val="000000"/>
          <w:sz w:val="24"/>
          <w:szCs w:val="24"/>
        </w:rPr>
        <w:t>Mennis</w:t>
      </w:r>
      <w:proofErr w:type="spellEnd"/>
      <w:r w:rsidRPr="00D05511">
        <w:rPr>
          <w:rFonts w:ascii="Times New Roman" w:eastAsia="Times New Roman" w:hAnsi="Times New Roman" w:cs="Times New Roman"/>
          <w:color w:val="000000"/>
          <w:sz w:val="24"/>
          <w:szCs w:val="24"/>
        </w:rPr>
        <w:t xml:space="preserve">, 2012). According to the </w:t>
      </w:r>
      <w:r w:rsidRPr="00D05511">
        <w:rPr>
          <w:rFonts w:ascii="Times New Roman" w:eastAsia="Times New Roman" w:hAnsi="Times New Roman" w:cs="Times New Roman"/>
          <w:color w:val="000000"/>
          <w:sz w:val="24"/>
          <w:szCs w:val="24"/>
        </w:rPr>
        <w:lastRenderedPageBreak/>
        <w:t>EPA (2019), blight is a form of urban decay which intensifies poverty by degrading a community’s environment and economy.</w:t>
      </w:r>
    </w:p>
    <w:p w14:paraId="5FB2470F" w14:textId="3A7BFC5F"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 xml:space="preserve">Greenspace availability, improving neighborhoods and reducing residential blight, have been gaining priority in recent years as Comprehensive Planning by the Memphis Metropolitan Planning Organization (2015/2040) has initiated progress through the Sustainable Shelby 2014 Plan, Climate Action Plan, </w:t>
      </w:r>
      <w:proofErr w:type="spellStart"/>
      <w:r w:rsidRPr="00D05511">
        <w:rPr>
          <w:rFonts w:ascii="Times New Roman" w:eastAsia="Times New Roman" w:hAnsi="Times New Roman" w:cs="Times New Roman"/>
          <w:color w:val="000000"/>
          <w:sz w:val="24"/>
          <w:szCs w:val="24"/>
        </w:rPr>
        <w:t>Greenprint</w:t>
      </w:r>
      <w:proofErr w:type="spellEnd"/>
      <w:r w:rsidRPr="00D05511">
        <w:rPr>
          <w:rFonts w:ascii="Times New Roman" w:eastAsia="Times New Roman" w:hAnsi="Times New Roman" w:cs="Times New Roman"/>
          <w:color w:val="000000"/>
          <w:sz w:val="24"/>
          <w:szCs w:val="24"/>
        </w:rPr>
        <w:t xml:space="preserve"> Plan, and Memphis 3.0 projects. Estimated amounts of blight in Shelby County are high, including 10,000 residential properties and 30,000 vacant lots (</w:t>
      </w:r>
      <w:proofErr w:type="spellStart"/>
      <w:r w:rsidRPr="00D05511">
        <w:rPr>
          <w:rFonts w:ascii="Times New Roman" w:eastAsia="Times New Roman" w:hAnsi="Times New Roman" w:cs="Times New Roman"/>
          <w:color w:val="000000"/>
          <w:sz w:val="24"/>
          <w:szCs w:val="24"/>
        </w:rPr>
        <w:t>Esuoso</w:t>
      </w:r>
      <w:proofErr w:type="spellEnd"/>
      <w:r w:rsidRPr="00D05511">
        <w:rPr>
          <w:rFonts w:ascii="Times New Roman" w:eastAsia="Times New Roman" w:hAnsi="Times New Roman" w:cs="Times New Roman"/>
          <w:color w:val="000000"/>
          <w:sz w:val="24"/>
          <w:szCs w:val="24"/>
        </w:rPr>
        <w:t xml:space="preserve">, 2017). In comparison, Shelby county has less than 200 public recreational parks, about 1,200 playgrounds, and 585 athletic fields, according to </w:t>
      </w:r>
      <w:proofErr w:type="spellStart"/>
      <w:r w:rsidRPr="00D05511">
        <w:rPr>
          <w:rFonts w:ascii="Times New Roman" w:eastAsia="Times New Roman" w:hAnsi="Times New Roman" w:cs="Times New Roman"/>
          <w:color w:val="000000"/>
          <w:sz w:val="24"/>
          <w:szCs w:val="24"/>
        </w:rPr>
        <w:t>ReGIS</w:t>
      </w:r>
      <w:proofErr w:type="spellEnd"/>
      <w:r w:rsidRPr="00D05511">
        <w:rPr>
          <w:rFonts w:ascii="Times New Roman" w:eastAsia="Times New Roman" w:hAnsi="Times New Roman" w:cs="Times New Roman"/>
          <w:color w:val="000000"/>
          <w:sz w:val="24"/>
          <w:szCs w:val="24"/>
        </w:rPr>
        <w:t xml:space="preserve"> (2019), and only 38% of the regional population lives within a half mile to a park or greenspace (</w:t>
      </w:r>
      <w:proofErr w:type="spellStart"/>
      <w:r w:rsidRPr="00D05511">
        <w:rPr>
          <w:rFonts w:ascii="Times New Roman" w:eastAsia="Times New Roman" w:hAnsi="Times New Roman" w:cs="Times New Roman"/>
          <w:color w:val="000000"/>
          <w:sz w:val="24"/>
          <w:szCs w:val="24"/>
        </w:rPr>
        <w:t>Greenprint</w:t>
      </w:r>
      <w:proofErr w:type="spellEnd"/>
      <w:r w:rsidRPr="00D05511">
        <w:rPr>
          <w:rFonts w:ascii="Times New Roman" w:eastAsia="Times New Roman" w:hAnsi="Times New Roman" w:cs="Times New Roman"/>
          <w:color w:val="000000"/>
          <w:sz w:val="24"/>
          <w:szCs w:val="24"/>
        </w:rPr>
        <w:t xml:space="preserve"> Plan, 2015). Shelby County has a total population of 936,961 (Census, 2017) with the largest school district in Tennessee, comprising 268 schools serving over 100,000 students from kindergarten to high school (Scsk12, 2017). </w:t>
      </w:r>
      <w:r w:rsidR="00B26E93" w:rsidRPr="00B26E93">
        <w:rPr>
          <w:rFonts w:ascii="Times New Roman" w:eastAsia="Times New Roman" w:hAnsi="Times New Roman" w:cs="Times New Roman"/>
          <w:color w:val="000000"/>
          <w:sz w:val="24"/>
          <w:szCs w:val="24"/>
        </w:rPr>
        <w:t>Additionally, based on 2017-18 school year data, student success rate is low in the Shelby County School (SCS) district. Just 24.8% of SCS district’s students scored on track or mastered on annual state tests, compared to 39.1% across Tennessee.</w:t>
      </w:r>
      <w:r w:rsidR="00B26E93">
        <w:rPr>
          <w:rFonts w:ascii="Times New Roman" w:eastAsia="Times New Roman" w:hAnsi="Times New Roman" w:cs="Times New Roman"/>
          <w:color w:val="000000"/>
          <w:sz w:val="24"/>
          <w:szCs w:val="24"/>
        </w:rPr>
        <w:t xml:space="preserve"> </w:t>
      </w:r>
    </w:p>
    <w:p w14:paraId="555D03C2" w14:textId="77777777"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Shelby County, Tennessee comprises 348,931 variously zoned parcels with differing land use coding (</w:t>
      </w:r>
      <w:proofErr w:type="spellStart"/>
      <w:r w:rsidRPr="00D05511">
        <w:rPr>
          <w:rFonts w:ascii="Times New Roman" w:eastAsia="Times New Roman" w:hAnsi="Times New Roman" w:cs="Times New Roman"/>
          <w:color w:val="000000"/>
          <w:sz w:val="24"/>
          <w:szCs w:val="24"/>
        </w:rPr>
        <w:t>ReGIS</w:t>
      </w:r>
      <w:proofErr w:type="spellEnd"/>
      <w:r w:rsidRPr="00D05511">
        <w:rPr>
          <w:rFonts w:ascii="Times New Roman" w:eastAsia="Times New Roman" w:hAnsi="Times New Roman" w:cs="Times New Roman"/>
          <w:color w:val="000000"/>
          <w:sz w:val="24"/>
          <w:szCs w:val="24"/>
        </w:rPr>
        <w:t>, 2019). According to parcel data, 35,704 parcels (10.23%) are classified as vacant. Some vacant parcels have remaining structure(s) or contamination from prior use on site. Such parcels would be considered forms of blight: describing buildings or places that are dilapidated, typically represented by three primary types: substandard housing, abandoned buildings, and vacant lots (de Leon and Schilling, 2017). Other forms of blight mentioned in this study include ‘brownfields’ – properties with potential or known contamination, and ‘</w:t>
      </w:r>
      <w:proofErr w:type="spellStart"/>
      <w:r w:rsidRPr="00D05511">
        <w:rPr>
          <w:rFonts w:ascii="Times New Roman" w:eastAsia="Times New Roman" w:hAnsi="Times New Roman" w:cs="Times New Roman"/>
          <w:color w:val="000000"/>
          <w:sz w:val="24"/>
          <w:szCs w:val="24"/>
        </w:rPr>
        <w:t>greyfields</w:t>
      </w:r>
      <w:proofErr w:type="spellEnd"/>
      <w:r w:rsidRPr="00D05511">
        <w:rPr>
          <w:rFonts w:ascii="Times New Roman" w:eastAsia="Times New Roman" w:hAnsi="Times New Roman" w:cs="Times New Roman"/>
          <w:color w:val="000000"/>
          <w:sz w:val="24"/>
          <w:szCs w:val="24"/>
        </w:rPr>
        <w:t xml:space="preserve">’ – empty concreted lots typically ranging in larger sizes (Brownfield Listings LLC., 2019).  While </w:t>
      </w:r>
      <w:r w:rsidRPr="00D05511">
        <w:rPr>
          <w:rFonts w:ascii="Times New Roman" w:eastAsia="Times New Roman" w:hAnsi="Times New Roman" w:cs="Times New Roman"/>
          <w:color w:val="000000"/>
          <w:sz w:val="24"/>
          <w:szCs w:val="24"/>
        </w:rPr>
        <w:lastRenderedPageBreak/>
        <w:t xml:space="preserve">the term “vacancy” may be used interchangeably with blight, blight usually refers to a structure that exhibits dilapidation and abandonment. </w:t>
      </w:r>
      <w:proofErr w:type="gramStart"/>
      <w:r w:rsidRPr="00D05511">
        <w:rPr>
          <w:rFonts w:ascii="Times New Roman" w:eastAsia="Times New Roman" w:hAnsi="Times New Roman" w:cs="Times New Roman"/>
          <w:color w:val="000000"/>
          <w:sz w:val="24"/>
          <w:szCs w:val="24"/>
        </w:rPr>
        <w:t>Large blighted</w:t>
      </w:r>
      <w:proofErr w:type="gramEnd"/>
      <w:r w:rsidRPr="00D05511">
        <w:rPr>
          <w:rFonts w:ascii="Times New Roman" w:eastAsia="Times New Roman" w:hAnsi="Times New Roman" w:cs="Times New Roman"/>
          <w:color w:val="000000"/>
          <w:sz w:val="24"/>
          <w:szCs w:val="24"/>
        </w:rPr>
        <w:t xml:space="preserve"> sites are a danger for community health because industrial byproducts contaminate the soil, storm-water runoff, and air; they are also a fire hazard and unsafe use of land (Code of Ordinances, 2007).  </w:t>
      </w:r>
    </w:p>
    <w:p w14:paraId="6C66063C" w14:textId="27BA5477" w:rsidR="00826E8C" w:rsidRPr="000938A6" w:rsidRDefault="00826E8C" w:rsidP="00247226">
      <w:pPr>
        <w:spacing w:before="240" w:after="240" w:line="480" w:lineRule="auto"/>
        <w:rPr>
          <w:rFonts w:ascii="Times New Roman" w:eastAsia="Times New Roman" w:hAnsi="Times New Roman" w:cs="Times New Roman"/>
          <w:color w:val="000000"/>
          <w:sz w:val="24"/>
          <w:szCs w:val="24"/>
        </w:rPr>
      </w:pPr>
      <w:r w:rsidRPr="00D05511">
        <w:rPr>
          <w:rFonts w:ascii="Times New Roman" w:eastAsia="Times New Roman" w:hAnsi="Times New Roman" w:cs="Times New Roman"/>
          <w:color w:val="000000"/>
          <w:sz w:val="24"/>
          <w:szCs w:val="24"/>
        </w:rPr>
        <w:t xml:space="preserve">Blight contributes to </w:t>
      </w:r>
      <w:proofErr w:type="gramStart"/>
      <w:r w:rsidRPr="00D05511">
        <w:rPr>
          <w:rFonts w:ascii="Times New Roman" w:eastAsia="Times New Roman" w:hAnsi="Times New Roman" w:cs="Times New Roman"/>
          <w:color w:val="000000"/>
          <w:sz w:val="24"/>
          <w:szCs w:val="24"/>
        </w:rPr>
        <w:t>youths’</w:t>
      </w:r>
      <w:proofErr w:type="gramEnd"/>
      <w:r w:rsidRPr="00D05511">
        <w:rPr>
          <w:rFonts w:ascii="Times New Roman" w:eastAsia="Times New Roman" w:hAnsi="Times New Roman" w:cs="Times New Roman"/>
          <w:color w:val="000000"/>
          <w:sz w:val="24"/>
          <w:szCs w:val="24"/>
        </w:rPr>
        <w:t xml:space="preserve"> disconnect with nature and time spent in safe, clean outdoor settings. According to </w:t>
      </w:r>
      <w:proofErr w:type="spellStart"/>
      <w:r w:rsidRPr="00D05511">
        <w:rPr>
          <w:rFonts w:ascii="Times New Roman" w:eastAsia="Times New Roman" w:hAnsi="Times New Roman" w:cs="Times New Roman"/>
          <w:color w:val="000000"/>
          <w:sz w:val="24"/>
          <w:szCs w:val="24"/>
        </w:rPr>
        <w:t>Knizhnik</w:t>
      </w:r>
      <w:proofErr w:type="spellEnd"/>
      <w:r w:rsidRPr="00D05511">
        <w:rPr>
          <w:rFonts w:ascii="Times New Roman" w:eastAsia="Times New Roman" w:hAnsi="Times New Roman" w:cs="Times New Roman"/>
          <w:color w:val="000000"/>
          <w:sz w:val="24"/>
          <w:szCs w:val="24"/>
        </w:rPr>
        <w:t xml:space="preserve"> (2012), vacant lots, empty commercial spaces and brownfields have become physical and economic burdens to cities</w:t>
      </w:r>
      <w:r w:rsidR="000938A6">
        <w:rPr>
          <w:rFonts w:ascii="Times New Roman" w:eastAsia="Times New Roman" w:hAnsi="Times New Roman" w:cs="Times New Roman"/>
          <w:color w:val="000000"/>
          <w:sz w:val="24"/>
          <w:szCs w:val="24"/>
        </w:rPr>
        <w:t xml:space="preserve">, </w:t>
      </w:r>
      <w:r w:rsidR="000938A6" w:rsidRPr="000938A6">
        <w:rPr>
          <w:rFonts w:ascii="Times New Roman" w:eastAsia="Times New Roman" w:hAnsi="Times New Roman" w:cs="Times New Roman"/>
          <w:color w:val="000000"/>
          <w:sz w:val="24"/>
          <w:szCs w:val="24"/>
        </w:rPr>
        <w:t>known to lead to reduced property values and increased crime</w:t>
      </w:r>
      <w:r w:rsidRPr="00D05511">
        <w:rPr>
          <w:rFonts w:ascii="Times New Roman" w:eastAsia="Times New Roman" w:hAnsi="Times New Roman" w:cs="Times New Roman"/>
          <w:color w:val="000000"/>
          <w:sz w:val="24"/>
          <w:szCs w:val="24"/>
        </w:rPr>
        <w:t xml:space="preserve">. </w:t>
      </w:r>
      <w:r w:rsidR="000938A6">
        <w:rPr>
          <w:rFonts w:ascii="Times New Roman" w:eastAsia="Times New Roman" w:hAnsi="Times New Roman" w:cs="Times New Roman"/>
          <w:color w:val="000000"/>
          <w:sz w:val="24"/>
          <w:szCs w:val="24"/>
        </w:rPr>
        <w:t xml:space="preserve"> </w:t>
      </w:r>
      <w:r w:rsidR="000938A6">
        <w:rPr>
          <w:rFonts w:ascii="Times New Roman" w:eastAsia="Times New Roman" w:hAnsi="Times New Roman" w:cs="Times New Roman"/>
          <w:color w:val="333333"/>
          <w:sz w:val="24"/>
          <w:szCs w:val="24"/>
          <w:shd w:val="clear" w:color="auto" w:fill="FFFFFF"/>
        </w:rPr>
        <w:t>A study in Philadelphia found that residents</w:t>
      </w:r>
      <w:r w:rsidR="000938A6" w:rsidRPr="00D05511">
        <w:rPr>
          <w:rFonts w:ascii="Times New Roman" w:eastAsia="Times New Roman" w:hAnsi="Times New Roman" w:cs="Times New Roman"/>
          <w:color w:val="333333"/>
          <w:sz w:val="24"/>
          <w:szCs w:val="24"/>
          <w:shd w:val="clear" w:color="auto" w:fill="FFFFFF"/>
        </w:rPr>
        <w:t xml:space="preserve"> thought that vacant land affected “community well-being by overshadowing positive aspects of the community, contributing to fractures between neighbors, attracting crime, and making residents fearful” (Wong, 2017)</w:t>
      </w:r>
      <w:r w:rsidR="000938A6">
        <w:rPr>
          <w:rFonts w:ascii="Times New Roman" w:eastAsia="Times New Roman" w:hAnsi="Times New Roman" w:cs="Times New Roman"/>
          <w:color w:val="333333"/>
          <w:sz w:val="24"/>
          <w:szCs w:val="24"/>
          <w:shd w:val="clear" w:color="auto" w:fill="FFFFFF"/>
        </w:rPr>
        <w:t>.</w:t>
      </w:r>
      <w:r w:rsidR="000938A6">
        <w:rPr>
          <w:rFonts w:ascii="Times New Roman" w:eastAsia="Times New Roman" w:hAnsi="Times New Roman" w:cs="Times New Roman"/>
          <w:color w:val="000000"/>
          <w:sz w:val="24"/>
          <w:szCs w:val="24"/>
        </w:rPr>
        <w:t xml:space="preserve"> </w:t>
      </w:r>
      <w:r w:rsidR="00EB42A2">
        <w:rPr>
          <w:rFonts w:ascii="Times New Roman" w:eastAsia="Times New Roman" w:hAnsi="Times New Roman" w:cs="Times New Roman"/>
          <w:color w:val="000000"/>
          <w:sz w:val="24"/>
          <w:szCs w:val="24"/>
        </w:rPr>
        <w:t xml:space="preserve"> </w:t>
      </w:r>
      <w:r w:rsidR="00EB42A2" w:rsidRPr="00D05511">
        <w:rPr>
          <w:rFonts w:ascii="Times New Roman" w:eastAsia="Times New Roman" w:hAnsi="Times New Roman" w:cs="Times New Roman"/>
          <w:color w:val="000000"/>
          <w:sz w:val="24"/>
          <w:szCs w:val="24"/>
        </w:rPr>
        <w:t>Reducing blighted spaces has shown to mitigate mental fatigue and psychological precursors to violence (</w:t>
      </w:r>
      <w:proofErr w:type="spellStart"/>
      <w:r w:rsidR="00EB42A2" w:rsidRPr="00D05511">
        <w:rPr>
          <w:rFonts w:ascii="Times New Roman" w:eastAsia="Times New Roman" w:hAnsi="Times New Roman" w:cs="Times New Roman"/>
          <w:color w:val="000000"/>
          <w:sz w:val="24"/>
          <w:szCs w:val="24"/>
        </w:rPr>
        <w:t>Kuo</w:t>
      </w:r>
      <w:proofErr w:type="spellEnd"/>
      <w:r w:rsidR="00EB42A2" w:rsidRPr="00D05511">
        <w:rPr>
          <w:rFonts w:ascii="Times New Roman" w:eastAsia="Times New Roman" w:hAnsi="Times New Roman" w:cs="Times New Roman"/>
          <w:color w:val="000000"/>
          <w:sz w:val="24"/>
          <w:szCs w:val="24"/>
        </w:rPr>
        <w:t xml:space="preserve"> &amp; Sullivan, 2001). </w:t>
      </w:r>
      <w:r w:rsidR="000938A6">
        <w:rPr>
          <w:rFonts w:ascii="Times New Roman" w:eastAsia="Times New Roman" w:hAnsi="Times New Roman" w:cs="Times New Roman"/>
          <w:color w:val="000000"/>
          <w:sz w:val="24"/>
          <w:szCs w:val="24"/>
        </w:rPr>
        <w:t xml:space="preserve"> </w:t>
      </w:r>
      <w:r w:rsidRPr="00D05511">
        <w:rPr>
          <w:rFonts w:ascii="Times New Roman" w:eastAsia="Times New Roman" w:hAnsi="Times New Roman" w:cs="Times New Roman"/>
          <w:color w:val="000000"/>
          <w:sz w:val="24"/>
          <w:szCs w:val="24"/>
        </w:rPr>
        <w:t>Studie</w:t>
      </w:r>
      <w:r w:rsidR="00E14EC0">
        <w:rPr>
          <w:rFonts w:ascii="Times New Roman" w:eastAsia="Times New Roman" w:hAnsi="Times New Roman" w:cs="Times New Roman"/>
          <w:color w:val="000000"/>
          <w:sz w:val="24"/>
          <w:szCs w:val="24"/>
        </w:rPr>
        <w:t>s</w:t>
      </w:r>
      <w:r w:rsidRPr="00D05511">
        <w:rPr>
          <w:rFonts w:ascii="Times New Roman" w:eastAsia="Times New Roman" w:hAnsi="Times New Roman" w:cs="Times New Roman"/>
          <w:color w:val="000000"/>
          <w:sz w:val="24"/>
          <w:szCs w:val="24"/>
        </w:rPr>
        <w:t xml:space="preserve"> show that mental health improves from blight remediation</w:t>
      </w:r>
      <w:r w:rsidR="000938A6">
        <w:rPr>
          <w:rFonts w:ascii="Times New Roman" w:eastAsia="Times New Roman" w:hAnsi="Times New Roman" w:cs="Times New Roman"/>
          <w:color w:val="000000"/>
          <w:sz w:val="24"/>
          <w:szCs w:val="24"/>
        </w:rPr>
        <w:t xml:space="preserve"> through greenspaces</w:t>
      </w:r>
      <w:r w:rsidRPr="00D05511">
        <w:rPr>
          <w:rFonts w:ascii="Times New Roman" w:eastAsia="Times New Roman" w:hAnsi="Times New Roman" w:cs="Times New Roman"/>
          <w:color w:val="000000"/>
          <w:sz w:val="24"/>
          <w:szCs w:val="24"/>
        </w:rPr>
        <w:t xml:space="preserve">, because “newly greened vacant lots may serve as safe havens” – residents feel less stress when their surroundings are </w:t>
      </w:r>
      <w:proofErr w:type="gramStart"/>
      <w:r w:rsidRPr="00D05511">
        <w:rPr>
          <w:rFonts w:ascii="Times New Roman" w:eastAsia="Times New Roman" w:hAnsi="Times New Roman" w:cs="Times New Roman"/>
          <w:color w:val="000000"/>
          <w:sz w:val="24"/>
          <w:szCs w:val="24"/>
        </w:rPr>
        <w:t>inviting, or</w:t>
      </w:r>
      <w:proofErr w:type="gramEnd"/>
      <w:r w:rsidRPr="00D05511">
        <w:rPr>
          <w:rFonts w:ascii="Times New Roman" w:eastAsia="Times New Roman" w:hAnsi="Times New Roman" w:cs="Times New Roman"/>
          <w:color w:val="000000"/>
          <w:sz w:val="24"/>
          <w:szCs w:val="24"/>
        </w:rPr>
        <w:t xml:space="preserve"> may see “greater outdoor opportunities for exercise in a cleaner, more attractive, and safer environment” (</w:t>
      </w:r>
      <w:proofErr w:type="spellStart"/>
      <w:r w:rsidRPr="00D05511">
        <w:rPr>
          <w:rFonts w:ascii="Times New Roman" w:eastAsia="Times New Roman" w:hAnsi="Times New Roman" w:cs="Times New Roman"/>
          <w:color w:val="000000"/>
          <w:sz w:val="24"/>
          <w:szCs w:val="24"/>
        </w:rPr>
        <w:t>Branas</w:t>
      </w:r>
      <w:proofErr w:type="spellEnd"/>
      <w:r w:rsidRPr="00D05511">
        <w:rPr>
          <w:rFonts w:ascii="Times New Roman" w:eastAsia="Times New Roman" w:hAnsi="Times New Roman" w:cs="Times New Roman"/>
          <w:color w:val="000000"/>
          <w:sz w:val="24"/>
          <w:szCs w:val="24"/>
        </w:rPr>
        <w:t xml:space="preserve"> et al., 2011). </w:t>
      </w:r>
      <w:r w:rsidR="003F4D2D">
        <w:rPr>
          <w:rFonts w:ascii="Times New Roman" w:eastAsia="Times New Roman" w:hAnsi="Times New Roman" w:cs="Times New Roman"/>
          <w:color w:val="333333"/>
          <w:sz w:val="24"/>
          <w:szCs w:val="24"/>
          <w:shd w:val="clear" w:color="auto" w:fill="FFFFFF"/>
        </w:rPr>
        <w:t xml:space="preserve"> </w:t>
      </w:r>
    </w:p>
    <w:p w14:paraId="4724E406" w14:textId="6EF3881D" w:rsidR="007F71DC" w:rsidRDefault="00826E8C" w:rsidP="00FE75A9">
      <w:pPr>
        <w:spacing w:before="240" w:after="240" w:line="480" w:lineRule="auto"/>
        <w:rPr>
          <w:rFonts w:ascii="Times New Roman" w:eastAsia="Times New Roman" w:hAnsi="Times New Roman" w:cs="Times New Roman"/>
          <w:color w:val="000000"/>
          <w:sz w:val="24"/>
          <w:szCs w:val="24"/>
        </w:rPr>
      </w:pPr>
      <w:r w:rsidRPr="00D05511">
        <w:rPr>
          <w:rFonts w:ascii="Times New Roman" w:eastAsia="Times New Roman" w:hAnsi="Times New Roman" w:cs="Times New Roman"/>
          <w:color w:val="000000"/>
          <w:sz w:val="24"/>
          <w:szCs w:val="24"/>
        </w:rPr>
        <w:t xml:space="preserve">Parks, </w:t>
      </w:r>
      <w:r w:rsidR="000030DA">
        <w:rPr>
          <w:rFonts w:ascii="Times New Roman" w:eastAsia="Times New Roman" w:hAnsi="Times New Roman" w:cs="Times New Roman"/>
          <w:color w:val="000000"/>
          <w:sz w:val="24"/>
          <w:szCs w:val="24"/>
        </w:rPr>
        <w:t xml:space="preserve">greenways, </w:t>
      </w:r>
      <w:r w:rsidRPr="00D05511">
        <w:rPr>
          <w:rFonts w:ascii="Times New Roman" w:eastAsia="Times New Roman" w:hAnsi="Times New Roman" w:cs="Times New Roman"/>
          <w:color w:val="000000"/>
          <w:sz w:val="24"/>
          <w:szCs w:val="24"/>
        </w:rPr>
        <w:t xml:space="preserve">playgrounds, urban </w:t>
      </w:r>
      <w:proofErr w:type="gramStart"/>
      <w:r w:rsidRPr="00D05511">
        <w:rPr>
          <w:rFonts w:ascii="Times New Roman" w:eastAsia="Times New Roman" w:hAnsi="Times New Roman" w:cs="Times New Roman"/>
          <w:color w:val="000000"/>
          <w:sz w:val="24"/>
          <w:szCs w:val="24"/>
        </w:rPr>
        <w:t>gardens</w:t>
      </w:r>
      <w:proofErr w:type="gramEnd"/>
      <w:r w:rsidRPr="00D05511">
        <w:rPr>
          <w:rFonts w:ascii="Times New Roman" w:eastAsia="Times New Roman" w:hAnsi="Times New Roman" w:cs="Times New Roman"/>
          <w:color w:val="000000"/>
          <w:sz w:val="24"/>
          <w:szCs w:val="24"/>
        </w:rPr>
        <w:t xml:space="preserve"> and sport fields alike all give youth more opportunities to engage with nature. The distribution of these spaces must be </w:t>
      </w:r>
      <w:proofErr w:type="gramStart"/>
      <w:r w:rsidRPr="00D05511">
        <w:rPr>
          <w:rFonts w:ascii="Times New Roman" w:eastAsia="Times New Roman" w:hAnsi="Times New Roman" w:cs="Times New Roman"/>
          <w:color w:val="000000"/>
          <w:sz w:val="24"/>
          <w:szCs w:val="24"/>
        </w:rPr>
        <w:t>taken into account</w:t>
      </w:r>
      <w:proofErr w:type="gramEnd"/>
      <w:r w:rsidRPr="00D05511">
        <w:rPr>
          <w:rFonts w:ascii="Times New Roman" w:eastAsia="Times New Roman" w:hAnsi="Times New Roman" w:cs="Times New Roman"/>
          <w:color w:val="000000"/>
          <w:sz w:val="24"/>
          <w:szCs w:val="24"/>
        </w:rPr>
        <w:t xml:space="preserve">.  “Green spaces provide value for human life” (Mensah et al., 2016, p. 143). Within urban neighborhoods, outdoor settings such as parks and open spaces, offer youth important opportunities for physical activities, social interaction, </w:t>
      </w:r>
      <w:proofErr w:type="gramStart"/>
      <w:r w:rsidRPr="00D05511">
        <w:rPr>
          <w:rFonts w:ascii="Times New Roman" w:eastAsia="Times New Roman" w:hAnsi="Times New Roman" w:cs="Times New Roman"/>
          <w:color w:val="000000"/>
          <w:sz w:val="24"/>
          <w:szCs w:val="24"/>
        </w:rPr>
        <w:t>appreciation</w:t>
      </w:r>
      <w:proofErr w:type="gramEnd"/>
      <w:r w:rsidRPr="00D05511">
        <w:rPr>
          <w:rFonts w:ascii="Times New Roman" w:eastAsia="Times New Roman" w:hAnsi="Times New Roman" w:cs="Times New Roman"/>
          <w:color w:val="000000"/>
          <w:sz w:val="24"/>
          <w:szCs w:val="24"/>
        </w:rPr>
        <w:t xml:space="preserve"> and more experiences with nature – contributing to children’s psychological and physical health and development (Chen, et al, 2019). Evidence has been accumulating since the 1990s to support the benefits of exposure to </w:t>
      </w:r>
      <w:r w:rsidRPr="00D05511">
        <w:rPr>
          <w:rFonts w:ascii="Times New Roman" w:eastAsia="Times New Roman" w:hAnsi="Times New Roman" w:cs="Times New Roman"/>
          <w:color w:val="000000"/>
          <w:sz w:val="24"/>
          <w:szCs w:val="24"/>
        </w:rPr>
        <w:lastRenderedPageBreak/>
        <w:t>nature and outdoor activity. Higher amounts of green spaces, such as public parks, sport fields, recreational trails, community gardens, or playgrounds, especially in urban environments, are associated with positive physiological wellbeing (</w:t>
      </w:r>
      <w:proofErr w:type="spellStart"/>
      <w:r w:rsidRPr="00D05511">
        <w:rPr>
          <w:rFonts w:ascii="Times New Roman" w:eastAsia="Times New Roman" w:hAnsi="Times New Roman" w:cs="Times New Roman"/>
          <w:color w:val="000000"/>
          <w:sz w:val="24"/>
          <w:szCs w:val="24"/>
        </w:rPr>
        <w:t>Akpinar</w:t>
      </w:r>
      <w:proofErr w:type="spellEnd"/>
      <w:r w:rsidRPr="00D05511">
        <w:rPr>
          <w:rFonts w:ascii="Times New Roman" w:eastAsia="Times New Roman" w:hAnsi="Times New Roman" w:cs="Times New Roman"/>
          <w:color w:val="000000"/>
          <w:sz w:val="24"/>
          <w:szCs w:val="24"/>
        </w:rPr>
        <w:t xml:space="preserve"> et al., 2016) as well as better ecological standards in the surrounding community. </w:t>
      </w:r>
    </w:p>
    <w:p w14:paraId="0FB9C2FD" w14:textId="068F72A6" w:rsidR="007E3964" w:rsidRDefault="007E3964" w:rsidP="00FE75A9">
      <w:pPr>
        <w:spacing w:before="240" w:after="24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Additional theories support</w:t>
      </w:r>
      <w:r w:rsidR="00174824">
        <w:rPr>
          <w:rFonts w:ascii="Times New Roman" w:eastAsia="Times New Roman" w:hAnsi="Times New Roman" w:cs="Times New Roman"/>
          <w:color w:val="000000"/>
          <w:sz w:val="24"/>
          <w:szCs w:val="24"/>
        </w:rPr>
        <w:t>ing</w:t>
      </w:r>
      <w:r>
        <w:rPr>
          <w:rFonts w:ascii="Times New Roman" w:eastAsia="Times New Roman" w:hAnsi="Times New Roman" w:cs="Times New Roman"/>
          <w:color w:val="000000"/>
          <w:sz w:val="24"/>
          <w:szCs w:val="24"/>
        </w:rPr>
        <w:t xml:space="preserve"> the importance of urban form on social outcomes:</w:t>
      </w:r>
    </w:p>
    <w:p w14:paraId="0311D9CC" w14:textId="77777777" w:rsidR="007E28E2" w:rsidRDefault="00D13824" w:rsidP="00FE75A9">
      <w:pPr>
        <w:spacing w:before="240" w:after="240" w:line="480" w:lineRule="auto"/>
        <w:rPr>
          <w:rFonts w:ascii="Times New Roman" w:eastAsia="Times New Roman" w:hAnsi="Times New Roman" w:cs="Times New Roman"/>
          <w:sz w:val="24"/>
          <w:szCs w:val="24"/>
        </w:rPr>
      </w:pPr>
      <w:r w:rsidRPr="00D13824">
        <w:rPr>
          <w:rFonts w:ascii="Times New Roman" w:eastAsia="Times New Roman" w:hAnsi="Times New Roman" w:cs="Times New Roman"/>
          <w:sz w:val="24"/>
          <w:szCs w:val="24"/>
        </w:rPr>
        <w:t xml:space="preserve">Hoyt’s Sector Model (1939) </w:t>
      </w:r>
      <w:r w:rsidR="00A6677D">
        <w:rPr>
          <w:rFonts w:ascii="Times New Roman" w:eastAsia="Times New Roman" w:hAnsi="Times New Roman" w:cs="Times New Roman"/>
          <w:sz w:val="24"/>
          <w:szCs w:val="24"/>
        </w:rPr>
        <w:t>–</w:t>
      </w:r>
      <w:r w:rsidRPr="00D13824">
        <w:rPr>
          <w:rFonts w:ascii="Times New Roman" w:eastAsia="Times New Roman" w:hAnsi="Times New Roman" w:cs="Times New Roman"/>
          <w:sz w:val="24"/>
          <w:szCs w:val="24"/>
        </w:rPr>
        <w:t xml:space="preserve"> explain</w:t>
      </w:r>
      <w:r w:rsidR="00A6677D">
        <w:rPr>
          <w:rFonts w:ascii="Times New Roman" w:eastAsia="Times New Roman" w:hAnsi="Times New Roman" w:cs="Times New Roman"/>
          <w:sz w:val="24"/>
          <w:szCs w:val="24"/>
        </w:rPr>
        <w:t>s</w:t>
      </w:r>
      <w:r w:rsidRPr="00D13824">
        <w:rPr>
          <w:rFonts w:ascii="Times New Roman" w:eastAsia="Times New Roman" w:hAnsi="Times New Roman" w:cs="Times New Roman"/>
          <w:sz w:val="24"/>
          <w:szCs w:val="24"/>
        </w:rPr>
        <w:t xml:space="preserve"> the urban landscape through land uses, cities are primarily laid out in wedge-shaped zones or corridors, developed from the core of the city to the outskirts along transportation lines. </w:t>
      </w:r>
      <w:r w:rsidR="00FE75A9">
        <w:rPr>
          <w:rFonts w:ascii="Times New Roman" w:eastAsia="Times New Roman" w:hAnsi="Times New Roman" w:cs="Times New Roman"/>
          <w:sz w:val="24"/>
          <w:szCs w:val="24"/>
        </w:rPr>
        <w:br/>
      </w:r>
      <w:r w:rsidRPr="00D13824">
        <w:rPr>
          <w:rFonts w:ascii="Times New Roman" w:eastAsia="Times New Roman" w:hAnsi="Times New Roman" w:cs="Times New Roman"/>
          <w:sz w:val="24"/>
          <w:szCs w:val="24"/>
        </w:rPr>
        <w:t xml:space="preserve">Marshall’s Urban Systems Approach (1989) </w:t>
      </w:r>
      <w:r w:rsidR="00A6677D">
        <w:rPr>
          <w:rFonts w:ascii="Times New Roman" w:eastAsia="Times New Roman" w:hAnsi="Times New Roman" w:cs="Times New Roman"/>
          <w:sz w:val="24"/>
          <w:szCs w:val="24"/>
        </w:rPr>
        <w:t>–</w:t>
      </w:r>
      <w:r w:rsidRPr="00D13824">
        <w:rPr>
          <w:rFonts w:ascii="Times New Roman" w:eastAsia="Times New Roman" w:hAnsi="Times New Roman" w:cs="Times New Roman"/>
          <w:sz w:val="24"/>
          <w:szCs w:val="24"/>
        </w:rPr>
        <w:t xml:space="preserve"> spatial organization of networks within city cause interactions between components; influences sustainability.</w:t>
      </w:r>
      <w:r w:rsidRPr="00D13824">
        <w:rPr>
          <w:rFonts w:ascii="Times New Roman" w:eastAsia="Times New Roman" w:hAnsi="Times New Roman" w:cs="Times New Roman"/>
          <w:sz w:val="24"/>
          <w:szCs w:val="24"/>
        </w:rPr>
        <w:br/>
        <w:t xml:space="preserve">Adam’s Vacancy Chains Theory (1991) </w:t>
      </w:r>
      <w:r w:rsidR="00A6677D">
        <w:rPr>
          <w:rFonts w:ascii="Times New Roman" w:eastAsia="Times New Roman" w:hAnsi="Times New Roman" w:cs="Times New Roman"/>
          <w:sz w:val="24"/>
          <w:szCs w:val="24"/>
        </w:rPr>
        <w:t>–</w:t>
      </w:r>
      <w:r w:rsidRPr="00D13824">
        <w:rPr>
          <w:rFonts w:ascii="Times New Roman" w:eastAsia="Times New Roman" w:hAnsi="Times New Roman" w:cs="Times New Roman"/>
          <w:sz w:val="24"/>
          <w:szCs w:val="24"/>
        </w:rPr>
        <w:t xml:space="preserve"> </w:t>
      </w:r>
      <w:r w:rsidR="00A6677D">
        <w:rPr>
          <w:rFonts w:ascii="Times New Roman" w:eastAsia="Times New Roman" w:hAnsi="Times New Roman" w:cs="Times New Roman"/>
          <w:sz w:val="24"/>
          <w:szCs w:val="24"/>
        </w:rPr>
        <w:t xml:space="preserve">vacancy is </w:t>
      </w:r>
      <w:r w:rsidRPr="00D13824">
        <w:rPr>
          <w:rFonts w:ascii="Times New Roman" w:eastAsia="Times New Roman" w:hAnsi="Times New Roman" w:cs="Times New Roman"/>
          <w:sz w:val="24"/>
          <w:szCs w:val="24"/>
        </w:rPr>
        <w:t>oriented toward major transportation corridors</w:t>
      </w:r>
      <w:r w:rsidR="00A6677D">
        <w:rPr>
          <w:rFonts w:ascii="Times New Roman" w:eastAsia="Times New Roman" w:hAnsi="Times New Roman" w:cs="Times New Roman"/>
          <w:sz w:val="24"/>
          <w:szCs w:val="24"/>
        </w:rPr>
        <w:t xml:space="preserve">; </w:t>
      </w:r>
      <w:r w:rsidRPr="00D13824">
        <w:rPr>
          <w:rFonts w:ascii="Times New Roman" w:eastAsia="Times New Roman" w:hAnsi="Times New Roman" w:cs="Times New Roman"/>
          <w:sz w:val="24"/>
          <w:szCs w:val="24"/>
        </w:rPr>
        <w:t xml:space="preserve">growth driven by wealthier people shifting housing market demand further away from city center, leaving behind buildings/ businesses as retail and jobs follow. </w:t>
      </w:r>
      <w:r w:rsidRPr="00D13824">
        <w:rPr>
          <w:rFonts w:ascii="Times New Roman" w:eastAsia="Times New Roman" w:hAnsi="Times New Roman" w:cs="Times New Roman"/>
          <w:sz w:val="24"/>
          <w:szCs w:val="24"/>
        </w:rPr>
        <w:br/>
      </w:r>
      <w:proofErr w:type="spellStart"/>
      <w:r w:rsidRPr="00D13824">
        <w:rPr>
          <w:rFonts w:ascii="Times New Roman" w:eastAsia="Times New Roman" w:hAnsi="Times New Roman" w:cs="Times New Roman"/>
          <w:sz w:val="24"/>
          <w:szCs w:val="24"/>
        </w:rPr>
        <w:t>Galster’s</w:t>
      </w:r>
      <w:proofErr w:type="spellEnd"/>
      <w:r w:rsidRPr="00D13824">
        <w:rPr>
          <w:rFonts w:ascii="Times New Roman" w:eastAsia="Times New Roman" w:hAnsi="Times New Roman" w:cs="Times New Roman"/>
          <w:sz w:val="24"/>
          <w:szCs w:val="24"/>
        </w:rPr>
        <w:t xml:space="preserve"> Theory of Neighborhood Impact (1987) </w:t>
      </w:r>
      <w:r w:rsidR="00A6677D">
        <w:rPr>
          <w:rFonts w:ascii="Times New Roman" w:eastAsia="Times New Roman" w:hAnsi="Times New Roman" w:cs="Times New Roman"/>
          <w:sz w:val="24"/>
          <w:szCs w:val="24"/>
        </w:rPr>
        <w:t>–</w:t>
      </w:r>
      <w:r w:rsidRPr="00D13824">
        <w:rPr>
          <w:rFonts w:ascii="Times New Roman" w:eastAsia="Times New Roman" w:hAnsi="Times New Roman" w:cs="Times New Roman"/>
          <w:sz w:val="24"/>
          <w:szCs w:val="24"/>
        </w:rPr>
        <w:t xml:space="preserve"> abandonments of previously occupied residential properties and lands gradually result in social and physical deterioration in a neighborhood, first as decreased property values, which begins the cycle of neighborhood decay.</w:t>
      </w:r>
    </w:p>
    <w:p w14:paraId="6A7A9A5E" w14:textId="3DE4F889" w:rsidR="00CF0FDB" w:rsidRPr="007F71DC" w:rsidRDefault="00A6677D" w:rsidP="00FE75A9">
      <w:pPr>
        <w:spacing w:before="240" w:after="24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The</w:t>
      </w:r>
      <w:r w:rsidR="007E28E2">
        <w:rPr>
          <w:rFonts w:ascii="Times New Roman" w:eastAsia="Times New Roman" w:hAnsi="Times New Roman" w:cs="Times New Roman"/>
          <w:sz w:val="24"/>
          <w:szCs w:val="24"/>
        </w:rPr>
        <w:t>se</w:t>
      </w:r>
      <w:r>
        <w:rPr>
          <w:rFonts w:ascii="Times New Roman" w:eastAsia="Times New Roman" w:hAnsi="Times New Roman" w:cs="Times New Roman"/>
          <w:sz w:val="24"/>
          <w:szCs w:val="24"/>
        </w:rPr>
        <w:t xml:space="preserve"> theories from literatures applied in Spatial Statistics and Urban Geography were apparent in the urban form of Shelby County</w:t>
      </w:r>
      <w:r w:rsidR="004C1517">
        <w:rPr>
          <w:rFonts w:ascii="Times New Roman" w:eastAsia="Times New Roman" w:hAnsi="Times New Roman" w:cs="Times New Roman"/>
          <w:sz w:val="24"/>
          <w:szCs w:val="24"/>
        </w:rPr>
        <w:t xml:space="preserve"> and </w:t>
      </w:r>
      <w:r>
        <w:rPr>
          <w:rFonts w:ascii="Times New Roman" w:eastAsia="Times New Roman" w:hAnsi="Times New Roman" w:cs="Times New Roman"/>
          <w:sz w:val="24"/>
          <w:szCs w:val="24"/>
        </w:rPr>
        <w:t>the placement of vacancy</w:t>
      </w:r>
      <w:r w:rsidR="004C1517">
        <w:rPr>
          <w:rFonts w:ascii="Times New Roman" w:eastAsia="Times New Roman" w:hAnsi="Times New Roman" w:cs="Times New Roman"/>
          <w:sz w:val="24"/>
          <w:szCs w:val="24"/>
        </w:rPr>
        <w:t>.</w:t>
      </w:r>
      <w:r w:rsidR="0047211A">
        <w:rPr>
          <w:rFonts w:ascii="Times New Roman" w:eastAsia="Times New Roman" w:hAnsi="Times New Roman" w:cs="Times New Roman"/>
          <w:sz w:val="24"/>
          <w:szCs w:val="24"/>
        </w:rPr>
        <w:t xml:space="preserve"> </w:t>
      </w:r>
      <w:r w:rsidR="004C151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p>
    <w:p w14:paraId="5466D481" w14:textId="124FE0BB" w:rsidR="00826E8C" w:rsidRPr="00D30BE7"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b/>
          <w:bCs/>
          <w:color w:val="000000"/>
          <w:sz w:val="24"/>
          <w:szCs w:val="24"/>
        </w:rPr>
        <w:t>Problem Statement and Purpose</w:t>
      </w:r>
      <w:r w:rsidR="00D30BE7">
        <w:rPr>
          <w:rFonts w:ascii="Times New Roman" w:eastAsia="Times New Roman" w:hAnsi="Times New Roman" w:cs="Times New Roman"/>
          <w:sz w:val="24"/>
          <w:szCs w:val="24"/>
        </w:rPr>
        <w:br/>
      </w:r>
      <w:r w:rsidRPr="00D05511">
        <w:rPr>
          <w:rFonts w:ascii="Times New Roman" w:eastAsia="Times New Roman" w:hAnsi="Times New Roman" w:cs="Times New Roman"/>
          <w:color w:val="000000"/>
          <w:sz w:val="24"/>
          <w:szCs w:val="24"/>
        </w:rPr>
        <w:t xml:space="preserve">The purpose of this research is to discover where youth are most </w:t>
      </w:r>
      <w:r w:rsidR="00490F45" w:rsidRPr="00D05511">
        <w:rPr>
          <w:rFonts w:ascii="Times New Roman" w:eastAsia="Times New Roman" w:hAnsi="Times New Roman" w:cs="Times New Roman"/>
          <w:color w:val="000000"/>
          <w:sz w:val="24"/>
          <w:szCs w:val="24"/>
        </w:rPr>
        <w:t>disconnected</w:t>
      </w:r>
      <w:r w:rsidRPr="00D05511">
        <w:rPr>
          <w:rFonts w:ascii="Times New Roman" w:eastAsia="Times New Roman" w:hAnsi="Times New Roman" w:cs="Times New Roman"/>
          <w:color w:val="000000"/>
          <w:sz w:val="24"/>
          <w:szCs w:val="24"/>
        </w:rPr>
        <w:t xml:space="preserve"> </w:t>
      </w:r>
      <w:proofErr w:type="gramStart"/>
      <w:r w:rsidRPr="00D05511">
        <w:rPr>
          <w:rFonts w:ascii="Times New Roman" w:eastAsia="Times New Roman" w:hAnsi="Times New Roman" w:cs="Times New Roman"/>
          <w:color w:val="000000"/>
          <w:sz w:val="24"/>
          <w:szCs w:val="24"/>
        </w:rPr>
        <w:t>in order to</w:t>
      </w:r>
      <w:proofErr w:type="gramEnd"/>
      <w:r w:rsidRPr="00D05511">
        <w:rPr>
          <w:rFonts w:ascii="Times New Roman" w:eastAsia="Times New Roman" w:hAnsi="Times New Roman" w:cs="Times New Roman"/>
          <w:color w:val="000000"/>
          <w:sz w:val="24"/>
          <w:szCs w:val="24"/>
        </w:rPr>
        <w:t xml:space="preserve"> open corridors for youth engagement with nature.  First by analyzing the urban form and identifying key </w:t>
      </w:r>
      <w:r w:rsidR="00490F45" w:rsidRPr="00D05511">
        <w:rPr>
          <w:rFonts w:ascii="Times New Roman" w:eastAsia="Times New Roman" w:hAnsi="Times New Roman" w:cs="Times New Roman"/>
          <w:color w:val="000000"/>
          <w:sz w:val="24"/>
          <w:szCs w:val="24"/>
        </w:rPr>
        <w:t>barriers to nature connection</w:t>
      </w:r>
      <w:r w:rsidRPr="00D05511">
        <w:rPr>
          <w:rFonts w:ascii="Times New Roman" w:eastAsia="Times New Roman" w:hAnsi="Times New Roman" w:cs="Times New Roman"/>
          <w:color w:val="000000"/>
          <w:sz w:val="24"/>
          <w:szCs w:val="24"/>
        </w:rPr>
        <w:t xml:space="preserve">.  Preliminary mapping </w:t>
      </w:r>
      <w:r w:rsidR="00490F45" w:rsidRPr="00D05511">
        <w:rPr>
          <w:rFonts w:ascii="Times New Roman" w:eastAsia="Times New Roman" w:hAnsi="Times New Roman" w:cs="Times New Roman"/>
          <w:color w:val="000000"/>
          <w:sz w:val="24"/>
          <w:szCs w:val="24"/>
        </w:rPr>
        <w:t>estimates</w:t>
      </w:r>
      <w:r w:rsidRPr="00D05511">
        <w:rPr>
          <w:rFonts w:ascii="Times New Roman" w:eastAsia="Times New Roman" w:hAnsi="Times New Roman" w:cs="Times New Roman"/>
          <w:color w:val="000000"/>
          <w:sz w:val="24"/>
          <w:szCs w:val="24"/>
        </w:rPr>
        <w:t xml:space="preserve"> that currently over half of </w:t>
      </w:r>
      <w:r w:rsidR="00670F60">
        <w:rPr>
          <w:rFonts w:ascii="Times New Roman" w:eastAsia="Times New Roman" w:hAnsi="Times New Roman" w:cs="Times New Roman"/>
          <w:color w:val="000000"/>
          <w:sz w:val="24"/>
          <w:szCs w:val="24"/>
        </w:rPr>
        <w:t xml:space="preserve">all </w:t>
      </w:r>
      <w:r w:rsidRPr="00D05511">
        <w:rPr>
          <w:rFonts w:ascii="Times New Roman" w:eastAsia="Times New Roman" w:hAnsi="Times New Roman" w:cs="Times New Roman"/>
          <w:color w:val="000000"/>
          <w:sz w:val="24"/>
          <w:szCs w:val="24"/>
        </w:rPr>
        <w:lastRenderedPageBreak/>
        <w:t xml:space="preserve">K-12 schools are located within </w:t>
      </w:r>
      <w:proofErr w:type="gramStart"/>
      <w:r w:rsidRPr="00D05511">
        <w:rPr>
          <w:rFonts w:ascii="Times New Roman" w:eastAsia="Times New Roman" w:hAnsi="Times New Roman" w:cs="Times New Roman"/>
          <w:color w:val="000000"/>
          <w:sz w:val="24"/>
          <w:szCs w:val="24"/>
        </w:rPr>
        <w:t>0.5 mile</w:t>
      </w:r>
      <w:proofErr w:type="gramEnd"/>
      <w:r w:rsidRPr="00D05511">
        <w:rPr>
          <w:rFonts w:ascii="Times New Roman" w:eastAsia="Times New Roman" w:hAnsi="Times New Roman" w:cs="Times New Roman"/>
          <w:color w:val="000000"/>
          <w:sz w:val="24"/>
          <w:szCs w:val="24"/>
        </w:rPr>
        <w:t xml:space="preserve"> distance from blight, and more youth in Shelby County reside near blight than they do to parks. The study is focused on better identification of blight near youth populations, </w:t>
      </w:r>
      <w:proofErr w:type="gramStart"/>
      <w:r w:rsidRPr="00D05511">
        <w:rPr>
          <w:rFonts w:ascii="Times New Roman" w:eastAsia="Times New Roman" w:hAnsi="Times New Roman" w:cs="Times New Roman"/>
          <w:color w:val="000000"/>
          <w:sz w:val="24"/>
          <w:szCs w:val="24"/>
        </w:rPr>
        <w:t>in order to</w:t>
      </w:r>
      <w:proofErr w:type="gramEnd"/>
      <w:r w:rsidRPr="00D05511">
        <w:rPr>
          <w:rFonts w:ascii="Times New Roman" w:eastAsia="Times New Roman" w:hAnsi="Times New Roman" w:cs="Times New Roman"/>
          <w:color w:val="000000"/>
          <w:sz w:val="24"/>
          <w:szCs w:val="24"/>
        </w:rPr>
        <w:t xml:space="preserve"> </w:t>
      </w:r>
      <w:r w:rsidR="00FA61A7" w:rsidRPr="00D05511">
        <w:rPr>
          <w:rFonts w:ascii="Times New Roman" w:eastAsia="Times New Roman" w:hAnsi="Times New Roman" w:cs="Times New Roman"/>
          <w:color w:val="000000"/>
          <w:sz w:val="24"/>
          <w:szCs w:val="24"/>
        </w:rPr>
        <w:t xml:space="preserve">urge future </w:t>
      </w:r>
      <w:r w:rsidR="000F4432">
        <w:rPr>
          <w:rFonts w:ascii="Times New Roman" w:eastAsia="Times New Roman" w:hAnsi="Times New Roman" w:cs="Times New Roman"/>
          <w:color w:val="000000"/>
          <w:sz w:val="24"/>
          <w:szCs w:val="24"/>
        </w:rPr>
        <w:t xml:space="preserve">planners and </w:t>
      </w:r>
      <w:r w:rsidR="00FA61A7" w:rsidRPr="00D05511">
        <w:rPr>
          <w:rFonts w:ascii="Times New Roman" w:eastAsia="Times New Roman" w:hAnsi="Times New Roman" w:cs="Times New Roman"/>
          <w:color w:val="000000"/>
          <w:sz w:val="24"/>
          <w:szCs w:val="24"/>
        </w:rPr>
        <w:t>city leaders to invest in the remediation of large-scale blight to greenspaces</w:t>
      </w:r>
      <w:r w:rsidRPr="00D05511">
        <w:rPr>
          <w:rFonts w:ascii="Times New Roman" w:eastAsia="Times New Roman" w:hAnsi="Times New Roman" w:cs="Times New Roman"/>
          <w:color w:val="000000"/>
          <w:sz w:val="24"/>
          <w:szCs w:val="24"/>
        </w:rPr>
        <w:t>. </w:t>
      </w:r>
    </w:p>
    <w:p w14:paraId="2E836BDA" w14:textId="77777777" w:rsidR="00CF0FDB" w:rsidRPr="00D05511" w:rsidRDefault="00CF0FDB" w:rsidP="00371230">
      <w:pPr>
        <w:spacing w:before="240" w:after="24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noProof/>
          <w:color w:val="000000"/>
          <w:sz w:val="24"/>
          <w:szCs w:val="24"/>
          <w:bdr w:val="none" w:sz="0" w:space="0" w:color="auto" w:frame="1"/>
        </w:rPr>
        <w:drawing>
          <wp:inline distT="0" distB="0" distL="0" distR="0" wp14:anchorId="58DCC915" wp14:editId="13792256">
            <wp:extent cx="4853081" cy="2024366"/>
            <wp:effectExtent l="0" t="0" r="5080" b="0"/>
            <wp:docPr id="14" name="Picture 14" descr="A picture containing text, road, outdoor, 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text, road, outdoor, way&#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33006" cy="2057705"/>
                    </a:xfrm>
                    <a:prstGeom prst="rect">
                      <a:avLst/>
                    </a:prstGeom>
                    <a:noFill/>
                    <a:ln>
                      <a:noFill/>
                    </a:ln>
                  </pic:spPr>
                </pic:pic>
              </a:graphicData>
            </a:graphic>
          </wp:inline>
        </w:drawing>
      </w:r>
      <w:r w:rsidRPr="00D05511">
        <w:rPr>
          <w:rFonts w:ascii="Times New Roman" w:eastAsia="Times New Roman" w:hAnsi="Times New Roman" w:cs="Times New Roman"/>
          <w:color w:val="000000"/>
          <w:sz w:val="24"/>
          <w:szCs w:val="24"/>
        </w:rPr>
        <w:br/>
      </w:r>
      <w:r w:rsidRPr="00D05511">
        <w:rPr>
          <w:rFonts w:ascii="Times New Roman" w:eastAsia="Times New Roman" w:hAnsi="Times New Roman" w:cs="Times New Roman"/>
          <w:color w:val="000000"/>
          <w:sz w:val="18"/>
          <w:szCs w:val="18"/>
        </w:rPr>
        <w:t xml:space="preserve">Image 1.  Memphis’ abandoned land can be seen upon entering from </w:t>
      </w:r>
      <w:proofErr w:type="gramStart"/>
      <w:r w:rsidRPr="00D05511">
        <w:rPr>
          <w:rFonts w:ascii="Times New Roman" w:eastAsia="Times New Roman" w:hAnsi="Times New Roman" w:cs="Times New Roman"/>
          <w:color w:val="000000"/>
          <w:sz w:val="18"/>
          <w:szCs w:val="18"/>
        </w:rPr>
        <w:t>Mississippi  (</w:t>
      </w:r>
      <w:proofErr w:type="gramEnd"/>
      <w:r w:rsidRPr="00D05511">
        <w:rPr>
          <w:rFonts w:ascii="Times New Roman" w:eastAsia="Times New Roman" w:hAnsi="Times New Roman" w:cs="Times New Roman"/>
          <w:color w:val="000000"/>
          <w:sz w:val="18"/>
          <w:szCs w:val="18"/>
        </w:rPr>
        <w:t>Google Earth, 2018).</w:t>
      </w:r>
    </w:p>
    <w:p w14:paraId="02CD5C05" w14:textId="6AEF6F9A" w:rsidR="00CF0FDB" w:rsidRPr="00D05511" w:rsidRDefault="00CF0FDB" w:rsidP="00371230">
      <w:pPr>
        <w:spacing w:before="240" w:after="24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noProof/>
          <w:color w:val="000000"/>
          <w:sz w:val="24"/>
          <w:szCs w:val="24"/>
          <w:bdr w:val="none" w:sz="0" w:space="0" w:color="auto" w:frame="1"/>
        </w:rPr>
        <w:drawing>
          <wp:inline distT="0" distB="0" distL="0" distR="0" wp14:anchorId="0DC932C9" wp14:editId="2D9417F2">
            <wp:extent cx="4903621" cy="2582783"/>
            <wp:effectExtent l="0" t="0" r="0" b="8255"/>
            <wp:docPr id="13" name="Picture 13" descr="A picture containing text,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text, map&#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84685" cy="2625480"/>
                    </a:xfrm>
                    <a:prstGeom prst="rect">
                      <a:avLst/>
                    </a:prstGeom>
                    <a:noFill/>
                    <a:ln>
                      <a:noFill/>
                    </a:ln>
                  </pic:spPr>
                </pic:pic>
              </a:graphicData>
            </a:graphic>
          </wp:inline>
        </w:drawing>
      </w:r>
      <w:r w:rsidRPr="00D05511">
        <w:rPr>
          <w:rFonts w:ascii="Times New Roman" w:eastAsia="Times New Roman" w:hAnsi="Times New Roman" w:cs="Times New Roman"/>
          <w:color w:val="000000"/>
          <w:sz w:val="24"/>
          <w:szCs w:val="24"/>
        </w:rPr>
        <w:br/>
      </w:r>
      <w:r w:rsidRPr="00D05511">
        <w:rPr>
          <w:rFonts w:ascii="Times New Roman" w:eastAsia="Times New Roman" w:hAnsi="Times New Roman" w:cs="Times New Roman"/>
          <w:color w:val="000000"/>
          <w:sz w:val="18"/>
          <w:szCs w:val="18"/>
        </w:rPr>
        <w:t>Image 2. Aerial imagery examples of large-scale blight in Memphis, TN 38104. </w:t>
      </w:r>
      <w:r w:rsidR="00371230">
        <w:rPr>
          <w:rFonts w:ascii="Times New Roman" w:eastAsia="Times New Roman" w:hAnsi="Times New Roman" w:cs="Times New Roman"/>
          <w:color w:val="000000"/>
          <w:sz w:val="18"/>
          <w:szCs w:val="18"/>
        </w:rPr>
        <w:br/>
      </w:r>
    </w:p>
    <w:p w14:paraId="07F34896" w14:textId="103AF5DA"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 xml:space="preserve">While parcels have been successfully mapped by the Shelby County Government using zoning and land use codes, current parcel data limits the efficient tracking of blighted properties. Even though there has been a great push for reducing blight in Memphis since 2016, many larger spaces are still laying waste. The Tennessee Department of Environment and Conservation </w:t>
      </w:r>
      <w:r w:rsidRPr="00D05511">
        <w:rPr>
          <w:rFonts w:ascii="Times New Roman" w:eastAsia="Times New Roman" w:hAnsi="Times New Roman" w:cs="Times New Roman"/>
          <w:color w:val="000000"/>
          <w:sz w:val="24"/>
          <w:szCs w:val="24"/>
        </w:rPr>
        <w:lastRenderedPageBreak/>
        <w:t xml:space="preserve">[TDEC] being “committed to providing a cleaner, safer environment that goes hand-in-hand with economic prosperity and increased quality of life” (2019), has mapped the spatial distribution of brownfields across Shelby County, but the program only operates on a voluntary basis, which leaves many parcels of land unaccounted for. While other entities such as the Land Bank and Blight Authority of Memphis also work to repurpose vacant properties, the process is slow. The amount of urban blight is extensive but not organized in a standardized way, currently there is no way to solely identify blighted or vacant parcels using zoning and land use attributes. </w:t>
      </w:r>
      <w:proofErr w:type="spellStart"/>
      <w:r w:rsidRPr="00D05511">
        <w:rPr>
          <w:rFonts w:ascii="Times New Roman" w:eastAsia="Times New Roman" w:hAnsi="Times New Roman" w:cs="Times New Roman"/>
          <w:color w:val="000000"/>
          <w:sz w:val="24"/>
          <w:szCs w:val="24"/>
        </w:rPr>
        <w:t>ReGIS</w:t>
      </w:r>
      <w:proofErr w:type="spellEnd"/>
      <w:r w:rsidRPr="00D05511">
        <w:rPr>
          <w:rFonts w:ascii="Times New Roman" w:eastAsia="Times New Roman" w:hAnsi="Times New Roman" w:cs="Times New Roman"/>
          <w:color w:val="000000"/>
          <w:sz w:val="24"/>
          <w:szCs w:val="24"/>
        </w:rPr>
        <w:t xml:space="preserve"> 2019 parcel data does not specify through categorical coding whether abandoned structures are on site if the property is listed as ‘vacant’ – there is no way to confirm if a vacant parcel is in fact blighted.  Parcels coded as “0” (which means “Vacant”) and zoned as Industrial and Commercial (CMU-1, CMU-2, CMU-3, CBD, MU, EMP, WD, OG, IH) were used for preliminary mapping, however, current spatial data for Shelby County inaccurately depicts blight in all its forms. </w:t>
      </w:r>
    </w:p>
    <w:p w14:paraId="7003016F" w14:textId="7E996040" w:rsidR="00456BC2" w:rsidRPr="00D05511" w:rsidRDefault="00456BC2" w:rsidP="00371230">
      <w:pPr>
        <w:spacing w:before="240" w:after="24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noProof/>
          <w:color w:val="000000"/>
          <w:sz w:val="24"/>
          <w:szCs w:val="24"/>
          <w:bdr w:val="none" w:sz="0" w:space="0" w:color="auto" w:frame="1"/>
        </w:rPr>
        <w:drawing>
          <wp:inline distT="0" distB="0" distL="0" distR="0" wp14:anchorId="42D05DF6" wp14:editId="639E5507">
            <wp:extent cx="4429290" cy="2280896"/>
            <wp:effectExtent l="0" t="0" r="0" b="5715"/>
            <wp:docPr id="12" name="Picture 12" descr="A picture containing outdoor, sand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outdoor, sandy&#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10654" cy="2322795"/>
                    </a:xfrm>
                    <a:prstGeom prst="rect">
                      <a:avLst/>
                    </a:prstGeom>
                    <a:noFill/>
                    <a:ln>
                      <a:noFill/>
                    </a:ln>
                  </pic:spPr>
                </pic:pic>
              </a:graphicData>
            </a:graphic>
          </wp:inline>
        </w:drawing>
      </w:r>
      <w:r w:rsidRPr="00D05511">
        <w:rPr>
          <w:rFonts w:ascii="Times New Roman" w:eastAsia="Times New Roman" w:hAnsi="Times New Roman" w:cs="Times New Roman"/>
          <w:color w:val="000000"/>
          <w:sz w:val="18"/>
          <w:szCs w:val="18"/>
        </w:rPr>
        <w:br/>
        <w:t>Image 3. Aerial imagery examples of large-scale blight in Memphis, TN 38107</w:t>
      </w:r>
      <w:r w:rsidR="00371230">
        <w:rPr>
          <w:rFonts w:ascii="Times New Roman" w:eastAsia="Times New Roman" w:hAnsi="Times New Roman" w:cs="Times New Roman"/>
          <w:color w:val="000000"/>
          <w:sz w:val="18"/>
          <w:szCs w:val="18"/>
        </w:rPr>
        <w:br/>
      </w:r>
    </w:p>
    <w:p w14:paraId="2099CAA2" w14:textId="3ADFFC75" w:rsidR="00A43B3E" w:rsidRPr="00D05511" w:rsidRDefault="00826E8C" w:rsidP="00D30BE7">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 xml:space="preserve">It is difficult to map blight in Shelby County with the current available coding, however I have located many sites which I have confirmed to be </w:t>
      </w:r>
      <w:r w:rsidR="00F37DCA">
        <w:rPr>
          <w:rFonts w:ascii="Times New Roman" w:eastAsia="Times New Roman" w:hAnsi="Times New Roman" w:cs="Times New Roman"/>
          <w:color w:val="000000"/>
          <w:sz w:val="24"/>
          <w:szCs w:val="24"/>
        </w:rPr>
        <w:t>abandoned</w:t>
      </w:r>
      <w:r w:rsidRPr="00D05511">
        <w:rPr>
          <w:rFonts w:ascii="Times New Roman" w:eastAsia="Times New Roman" w:hAnsi="Times New Roman" w:cs="Times New Roman"/>
          <w:color w:val="000000"/>
          <w:sz w:val="24"/>
          <w:szCs w:val="24"/>
        </w:rPr>
        <w:t xml:space="preserve"> </w:t>
      </w:r>
      <w:r w:rsidR="00F37DCA">
        <w:rPr>
          <w:rFonts w:ascii="Times New Roman" w:eastAsia="Times New Roman" w:hAnsi="Times New Roman" w:cs="Times New Roman"/>
          <w:color w:val="000000"/>
          <w:sz w:val="24"/>
          <w:szCs w:val="24"/>
        </w:rPr>
        <w:t xml:space="preserve">industrial or commercial </w:t>
      </w:r>
      <w:r w:rsidRPr="00D05511">
        <w:rPr>
          <w:rFonts w:ascii="Times New Roman" w:eastAsia="Times New Roman" w:hAnsi="Times New Roman" w:cs="Times New Roman"/>
          <w:color w:val="000000"/>
          <w:sz w:val="24"/>
          <w:szCs w:val="24"/>
        </w:rPr>
        <w:t xml:space="preserve">space through aerial and physical surveying.  The current map of blight is not entirely accurate, </w:t>
      </w:r>
      <w:r w:rsidR="00F37DCA">
        <w:rPr>
          <w:rFonts w:ascii="Times New Roman" w:eastAsia="Times New Roman" w:hAnsi="Times New Roman" w:cs="Times New Roman"/>
          <w:color w:val="000000"/>
          <w:sz w:val="24"/>
          <w:szCs w:val="24"/>
        </w:rPr>
        <w:t xml:space="preserve">I had </w:t>
      </w:r>
      <w:r w:rsidR="00F37DCA" w:rsidRPr="00D05511">
        <w:rPr>
          <w:rFonts w:ascii="Times New Roman" w:eastAsia="Times New Roman" w:hAnsi="Times New Roman" w:cs="Times New Roman"/>
          <w:color w:val="000000"/>
          <w:sz w:val="24"/>
          <w:szCs w:val="24"/>
        </w:rPr>
        <w:lastRenderedPageBreak/>
        <w:t>firsthand</w:t>
      </w:r>
      <w:r w:rsidRPr="00D05511">
        <w:rPr>
          <w:rFonts w:ascii="Times New Roman" w:eastAsia="Times New Roman" w:hAnsi="Times New Roman" w:cs="Times New Roman"/>
          <w:color w:val="000000"/>
          <w:sz w:val="24"/>
          <w:szCs w:val="24"/>
        </w:rPr>
        <w:t xml:space="preserve"> experience with this data through Innovate Memphis</w:t>
      </w:r>
      <w:r w:rsidR="009D3B41">
        <w:rPr>
          <w:rFonts w:ascii="Times New Roman" w:eastAsia="Times New Roman" w:hAnsi="Times New Roman" w:cs="Times New Roman"/>
          <w:color w:val="000000"/>
          <w:sz w:val="24"/>
          <w:szCs w:val="24"/>
        </w:rPr>
        <w:t xml:space="preserve"> (2020)</w:t>
      </w:r>
      <w:r w:rsidRPr="00D05511">
        <w:rPr>
          <w:rFonts w:ascii="Times New Roman" w:eastAsia="Times New Roman" w:hAnsi="Times New Roman" w:cs="Times New Roman"/>
          <w:color w:val="000000"/>
          <w:sz w:val="24"/>
          <w:szCs w:val="24"/>
        </w:rPr>
        <w:t>. Many blighted homes and larger properties are not included</w:t>
      </w:r>
      <w:r w:rsidR="00C77355">
        <w:rPr>
          <w:rFonts w:ascii="Times New Roman" w:eastAsia="Times New Roman" w:hAnsi="Times New Roman" w:cs="Times New Roman"/>
          <w:color w:val="000000"/>
          <w:sz w:val="24"/>
          <w:szCs w:val="24"/>
        </w:rPr>
        <w:t xml:space="preserve"> in </w:t>
      </w:r>
      <w:r w:rsidR="00C77355" w:rsidRPr="00C77355">
        <w:rPr>
          <w:rFonts w:ascii="Times New Roman" w:eastAsia="Times New Roman" w:hAnsi="Times New Roman" w:cs="Times New Roman"/>
          <w:sz w:val="24"/>
          <w:szCs w:val="24"/>
        </w:rPr>
        <w:t xml:space="preserve">the official map shared on </w:t>
      </w:r>
      <w:r w:rsidR="00CF0BC7">
        <w:rPr>
          <w:rFonts w:ascii="Times New Roman" w:eastAsia="Times New Roman" w:hAnsi="Times New Roman" w:cs="Times New Roman"/>
          <w:sz w:val="24"/>
          <w:szCs w:val="24"/>
        </w:rPr>
        <w:t xml:space="preserve">the </w:t>
      </w:r>
      <w:r w:rsidR="00C77355" w:rsidRPr="00C77355">
        <w:rPr>
          <w:rFonts w:ascii="Times New Roman" w:eastAsia="Times New Roman" w:hAnsi="Times New Roman" w:cs="Times New Roman"/>
          <w:sz w:val="24"/>
          <w:szCs w:val="24"/>
        </w:rPr>
        <w:t>local news. (</w:t>
      </w:r>
      <w:hyperlink r:id="rId10" w:history="1">
        <w:r w:rsidR="00C77355" w:rsidRPr="00C77355">
          <w:rPr>
            <w:rStyle w:val="Hyperlink"/>
            <w:rFonts w:ascii="Times New Roman" w:eastAsia="Times New Roman" w:hAnsi="Times New Roman" w:cs="Times New Roman"/>
            <w:color w:val="auto"/>
            <w:sz w:val="24"/>
            <w:szCs w:val="24"/>
            <w:u w:val="none"/>
          </w:rPr>
          <w:t>https://www.wmcactionnews5.com/2019/11/01/searchable-memphis-blight-map/</w:t>
        </w:r>
      </w:hyperlink>
      <w:r w:rsidRPr="00C77355">
        <w:rPr>
          <w:rFonts w:ascii="Times New Roman" w:eastAsia="Times New Roman" w:hAnsi="Times New Roman" w:cs="Times New Roman"/>
          <w:sz w:val="24"/>
          <w:szCs w:val="24"/>
        </w:rPr>
        <w:t>). </w:t>
      </w:r>
    </w:p>
    <w:p w14:paraId="02B1BDBC" w14:textId="0E268F69" w:rsidR="00BA47B5" w:rsidRPr="000B11B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b/>
          <w:bCs/>
          <w:color w:val="000000"/>
          <w:sz w:val="24"/>
          <w:szCs w:val="24"/>
        </w:rPr>
        <w:t>Importance</w:t>
      </w:r>
      <w:r w:rsidR="00D30BE7">
        <w:rPr>
          <w:rFonts w:ascii="Times New Roman" w:eastAsia="Times New Roman" w:hAnsi="Times New Roman" w:cs="Times New Roman"/>
          <w:sz w:val="24"/>
          <w:szCs w:val="24"/>
        </w:rPr>
        <w:br/>
      </w:r>
      <w:r w:rsidRPr="00D05511">
        <w:rPr>
          <w:rFonts w:ascii="Times New Roman" w:eastAsia="Times New Roman" w:hAnsi="Times New Roman" w:cs="Times New Roman"/>
          <w:color w:val="000000"/>
          <w:sz w:val="24"/>
          <w:szCs w:val="24"/>
        </w:rPr>
        <w:t>People are in fact shaped by their environment because everything is connected.</w:t>
      </w:r>
      <w:r w:rsidR="00BA47B5" w:rsidRPr="00D05511">
        <w:rPr>
          <w:rFonts w:ascii="Times New Roman" w:eastAsia="Times New Roman" w:hAnsi="Times New Roman" w:cs="Times New Roman"/>
          <w:color w:val="000000"/>
          <w:sz w:val="24"/>
          <w:szCs w:val="24"/>
        </w:rPr>
        <w:t xml:space="preserve">  It is important that Shelby County prioritizes the remediation of blight, especially </w:t>
      </w:r>
      <w:proofErr w:type="gramStart"/>
      <w:r w:rsidR="00BA47B5" w:rsidRPr="00D05511">
        <w:rPr>
          <w:rFonts w:ascii="Times New Roman" w:eastAsia="Times New Roman" w:hAnsi="Times New Roman" w:cs="Times New Roman"/>
          <w:color w:val="000000"/>
          <w:sz w:val="24"/>
          <w:szCs w:val="24"/>
        </w:rPr>
        <w:t>close proximity</w:t>
      </w:r>
      <w:proofErr w:type="gramEnd"/>
      <w:r w:rsidR="00BA47B5" w:rsidRPr="00D05511">
        <w:rPr>
          <w:rFonts w:ascii="Times New Roman" w:eastAsia="Times New Roman" w:hAnsi="Times New Roman" w:cs="Times New Roman"/>
          <w:color w:val="000000"/>
          <w:sz w:val="24"/>
          <w:szCs w:val="24"/>
        </w:rPr>
        <w:t xml:space="preserve"> to youth, neighborhoods, and schools. </w:t>
      </w:r>
      <w:r w:rsidR="00BA47B5">
        <w:rPr>
          <w:rFonts w:ascii="Times New Roman" w:eastAsia="Times New Roman" w:hAnsi="Times New Roman" w:cs="Times New Roman"/>
          <w:color w:val="000000"/>
          <w:sz w:val="24"/>
          <w:szCs w:val="24"/>
        </w:rPr>
        <w:t xml:space="preserve"> </w:t>
      </w:r>
      <w:r w:rsidRPr="00D05511">
        <w:rPr>
          <w:rFonts w:ascii="Times New Roman" w:eastAsia="Times New Roman" w:hAnsi="Times New Roman" w:cs="Times New Roman"/>
          <w:color w:val="000000"/>
          <w:sz w:val="24"/>
          <w:szCs w:val="24"/>
        </w:rPr>
        <w:t>What must be kept in mind is the importance of future generation’s health and success.  The way young people experience nature has an influence on their life. An environment filled with abandonment and danger is not beneficia</w:t>
      </w:r>
      <w:r w:rsidR="0078509D">
        <w:rPr>
          <w:rFonts w:ascii="Times New Roman" w:eastAsia="Times New Roman" w:hAnsi="Times New Roman" w:cs="Times New Roman"/>
          <w:color w:val="000000"/>
          <w:sz w:val="24"/>
          <w:szCs w:val="24"/>
        </w:rPr>
        <w:t>l</w:t>
      </w:r>
      <w:r w:rsidR="000D1CD2">
        <w:rPr>
          <w:rFonts w:ascii="Times New Roman" w:eastAsia="Times New Roman" w:hAnsi="Times New Roman" w:cs="Times New Roman"/>
          <w:color w:val="000000"/>
          <w:sz w:val="24"/>
          <w:szCs w:val="24"/>
        </w:rPr>
        <w:t xml:space="preserve"> to Shelby County residents, while an environment filled with greenspaces is beneficial. </w:t>
      </w:r>
      <w:r w:rsidR="000B11B1">
        <w:rPr>
          <w:rFonts w:ascii="Times New Roman" w:eastAsia="Times New Roman" w:hAnsi="Times New Roman" w:cs="Times New Roman"/>
          <w:sz w:val="24"/>
          <w:szCs w:val="24"/>
        </w:rPr>
        <w:t xml:space="preserve"> </w:t>
      </w:r>
      <w:r w:rsidRPr="00D05511">
        <w:rPr>
          <w:rFonts w:ascii="Times New Roman" w:eastAsia="Times New Roman" w:hAnsi="Times New Roman" w:cs="Times New Roman"/>
          <w:color w:val="000000"/>
          <w:sz w:val="24"/>
          <w:szCs w:val="24"/>
        </w:rPr>
        <w:t xml:space="preserve">Significant historical events have driven many properties to vacancy and complicated legalities make it difficult to find and hold property owners accountable for blight. Every property has its own story and requires understanding to craft a strategy to move forward. </w:t>
      </w:r>
    </w:p>
    <w:p w14:paraId="5A9BF4CB" w14:textId="16644852"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 xml:space="preserve">This year 29 children have been murdered as of November 2020, according to Fox 13 local news. (11/9/2020) Memphis’ violence is the result of </w:t>
      </w:r>
      <w:proofErr w:type="gramStart"/>
      <w:r w:rsidRPr="00D05511">
        <w:rPr>
          <w:rFonts w:ascii="Times New Roman" w:eastAsia="Times New Roman" w:hAnsi="Times New Roman" w:cs="Times New Roman"/>
          <w:color w:val="000000"/>
          <w:sz w:val="24"/>
          <w:szCs w:val="24"/>
        </w:rPr>
        <w:t>deep rooted</w:t>
      </w:r>
      <w:proofErr w:type="gramEnd"/>
      <w:r w:rsidRPr="00D05511">
        <w:rPr>
          <w:rFonts w:ascii="Times New Roman" w:eastAsia="Times New Roman" w:hAnsi="Times New Roman" w:cs="Times New Roman"/>
          <w:color w:val="000000"/>
          <w:sz w:val="24"/>
          <w:szCs w:val="24"/>
        </w:rPr>
        <w:t xml:space="preserve"> issues that plague its communities. (A few days later the number reached 30.) The police chief interviewed stated: We </w:t>
      </w:r>
      <w:proofErr w:type="gramStart"/>
      <w:r w:rsidRPr="00D05511">
        <w:rPr>
          <w:rFonts w:ascii="Times New Roman" w:eastAsia="Times New Roman" w:hAnsi="Times New Roman" w:cs="Times New Roman"/>
          <w:color w:val="000000"/>
          <w:sz w:val="24"/>
          <w:szCs w:val="24"/>
        </w:rPr>
        <w:t>have to</w:t>
      </w:r>
      <w:proofErr w:type="gramEnd"/>
      <w:r w:rsidRPr="00D05511">
        <w:rPr>
          <w:rFonts w:ascii="Times New Roman" w:eastAsia="Times New Roman" w:hAnsi="Times New Roman" w:cs="Times New Roman"/>
          <w:color w:val="000000"/>
          <w:sz w:val="24"/>
          <w:szCs w:val="24"/>
        </w:rPr>
        <w:t xml:space="preserve"> restore spaces for our kids and give them pathways to avoid the pitfalls of violent crime, guns, drugs, gangs, and academic failure. He suggested adopting schools </w:t>
      </w:r>
      <w:proofErr w:type="gramStart"/>
      <w:r w:rsidRPr="00D05511">
        <w:rPr>
          <w:rFonts w:ascii="Times New Roman" w:eastAsia="Times New Roman" w:hAnsi="Times New Roman" w:cs="Times New Roman"/>
          <w:color w:val="000000"/>
          <w:sz w:val="24"/>
          <w:szCs w:val="24"/>
        </w:rPr>
        <w:t>in an effort to</w:t>
      </w:r>
      <w:proofErr w:type="gramEnd"/>
      <w:r w:rsidRPr="00D05511">
        <w:rPr>
          <w:rFonts w:ascii="Times New Roman" w:eastAsia="Times New Roman" w:hAnsi="Times New Roman" w:cs="Times New Roman"/>
          <w:color w:val="000000"/>
          <w:sz w:val="24"/>
          <w:szCs w:val="24"/>
        </w:rPr>
        <w:t xml:space="preserve"> refocus on what really causes crime. </w:t>
      </w:r>
      <w:proofErr w:type="gramStart"/>
      <w:r w:rsidRPr="00D05511">
        <w:rPr>
          <w:rFonts w:ascii="Times New Roman" w:eastAsia="Times New Roman" w:hAnsi="Times New Roman" w:cs="Times New Roman"/>
          <w:color w:val="000000"/>
          <w:sz w:val="24"/>
          <w:szCs w:val="24"/>
        </w:rPr>
        <w:t>It is clear that based</w:t>
      </w:r>
      <w:proofErr w:type="gramEnd"/>
      <w:r w:rsidRPr="00D05511">
        <w:rPr>
          <w:rFonts w:ascii="Times New Roman" w:eastAsia="Times New Roman" w:hAnsi="Times New Roman" w:cs="Times New Roman"/>
          <w:color w:val="000000"/>
          <w:sz w:val="24"/>
          <w:szCs w:val="24"/>
        </w:rPr>
        <w:t xml:space="preserve"> on statistics, SC has problems with crime, poverty, and school failure. Many societal problems SC faces are connected to one major factor and that is the built environment – the way land is being used, and our relationship with the environment.  News as of March 2021 addressed the ‘pandemic of violence’ in Memphis. The violence can be connected to high amounts of blight.  </w:t>
      </w:r>
    </w:p>
    <w:p w14:paraId="4F4BFFC1" w14:textId="21A45DF8" w:rsidR="00A43B3E" w:rsidRPr="00D30BE7" w:rsidRDefault="00826E8C" w:rsidP="00D30BE7">
      <w:pPr>
        <w:spacing w:before="240" w:after="240" w:line="480" w:lineRule="auto"/>
        <w:rPr>
          <w:rFonts w:ascii="Times New Roman" w:eastAsia="Times New Roman" w:hAnsi="Times New Roman" w:cs="Times New Roman"/>
          <w:color w:val="000000"/>
          <w:sz w:val="24"/>
          <w:szCs w:val="24"/>
        </w:rPr>
      </w:pPr>
      <w:r w:rsidRPr="00D05511">
        <w:rPr>
          <w:rFonts w:ascii="Times New Roman" w:eastAsia="Times New Roman" w:hAnsi="Times New Roman" w:cs="Times New Roman"/>
          <w:color w:val="000000"/>
          <w:sz w:val="24"/>
          <w:szCs w:val="24"/>
        </w:rPr>
        <w:lastRenderedPageBreak/>
        <w:t>It is important that youth have a way to connect with nature. Multiple national and international studies have concluded that violent behavior, attention span, creativity, fatigue, and depression in youth are influenced by time spent playing outdoors, in open green spaces near trees (</w:t>
      </w:r>
      <w:proofErr w:type="spellStart"/>
      <w:r w:rsidRPr="00D05511">
        <w:rPr>
          <w:rFonts w:ascii="Times New Roman" w:eastAsia="Times New Roman" w:hAnsi="Times New Roman" w:cs="Times New Roman"/>
          <w:color w:val="000000"/>
          <w:sz w:val="24"/>
          <w:szCs w:val="24"/>
        </w:rPr>
        <w:t>Louv</w:t>
      </w:r>
      <w:proofErr w:type="spellEnd"/>
      <w:r w:rsidRPr="00D05511">
        <w:rPr>
          <w:rFonts w:ascii="Times New Roman" w:eastAsia="Times New Roman" w:hAnsi="Times New Roman" w:cs="Times New Roman"/>
          <w:color w:val="000000"/>
          <w:sz w:val="24"/>
          <w:szCs w:val="24"/>
        </w:rPr>
        <w:t>, 2008). Other studies on mental disorders such as bipolar disorder, ADHD, and physical disabilities such as childhood obesity, have shown these problems to be increasing as more youth spend less time outdoors (</w:t>
      </w:r>
      <w:proofErr w:type="spellStart"/>
      <w:r w:rsidRPr="00D05511">
        <w:rPr>
          <w:rFonts w:ascii="Times New Roman" w:eastAsia="Times New Roman" w:hAnsi="Times New Roman" w:cs="Times New Roman"/>
          <w:color w:val="000000"/>
          <w:sz w:val="24"/>
          <w:szCs w:val="24"/>
        </w:rPr>
        <w:t>Rigolon</w:t>
      </w:r>
      <w:proofErr w:type="spellEnd"/>
      <w:r w:rsidRPr="00D05511">
        <w:rPr>
          <w:rFonts w:ascii="Times New Roman" w:eastAsia="Times New Roman" w:hAnsi="Times New Roman" w:cs="Times New Roman"/>
          <w:color w:val="000000"/>
          <w:sz w:val="24"/>
          <w:szCs w:val="24"/>
        </w:rPr>
        <w:t xml:space="preserve"> &amp; </w:t>
      </w:r>
      <w:proofErr w:type="spellStart"/>
      <w:r w:rsidRPr="00D05511">
        <w:rPr>
          <w:rFonts w:ascii="Times New Roman" w:eastAsia="Times New Roman" w:hAnsi="Times New Roman" w:cs="Times New Roman"/>
          <w:color w:val="000000"/>
          <w:sz w:val="24"/>
          <w:szCs w:val="24"/>
        </w:rPr>
        <w:t>Flohr</w:t>
      </w:r>
      <w:proofErr w:type="spellEnd"/>
      <w:r w:rsidRPr="00D05511">
        <w:rPr>
          <w:rFonts w:ascii="Times New Roman" w:eastAsia="Times New Roman" w:hAnsi="Times New Roman" w:cs="Times New Roman"/>
          <w:color w:val="000000"/>
          <w:sz w:val="24"/>
          <w:szCs w:val="24"/>
        </w:rPr>
        <w:t xml:space="preserve">, 2014). </w:t>
      </w:r>
      <w:r w:rsidR="00F46B7D">
        <w:rPr>
          <w:rFonts w:ascii="Times New Roman" w:eastAsia="Times New Roman" w:hAnsi="Times New Roman" w:cs="Times New Roman"/>
          <w:color w:val="000000"/>
          <w:sz w:val="24"/>
          <w:szCs w:val="24"/>
        </w:rPr>
        <w:t xml:space="preserve"> </w:t>
      </w:r>
      <w:r w:rsidR="000C6C75" w:rsidRPr="000C6C75">
        <w:rPr>
          <w:rFonts w:ascii="Times New Roman" w:eastAsia="Times New Roman" w:hAnsi="Times New Roman" w:cs="Times New Roman"/>
          <w:color w:val="000000"/>
          <w:sz w:val="24"/>
          <w:szCs w:val="24"/>
        </w:rPr>
        <w:t xml:space="preserve">According to Lee (2015) “Greater benefits are associated with larger green spaces, as larger spaces draw in more physical activity or exercise.”  Therefore, an emphasis is made on identifying large </w:t>
      </w:r>
      <w:r w:rsidR="000C6C75">
        <w:rPr>
          <w:rFonts w:ascii="Times New Roman" w:eastAsia="Times New Roman" w:hAnsi="Times New Roman" w:cs="Times New Roman"/>
          <w:color w:val="000000"/>
          <w:sz w:val="24"/>
          <w:szCs w:val="24"/>
        </w:rPr>
        <w:t>sites</w:t>
      </w:r>
      <w:r w:rsidR="000C6C75" w:rsidRPr="000C6C75">
        <w:rPr>
          <w:rFonts w:ascii="Times New Roman" w:eastAsia="Times New Roman" w:hAnsi="Times New Roman" w:cs="Times New Roman"/>
          <w:color w:val="000000"/>
          <w:sz w:val="24"/>
          <w:szCs w:val="24"/>
        </w:rPr>
        <w:t xml:space="preserve"> near schools. Factors such as distance are key in determining the placement of large green spaces, with “optimal distance being about 0.5 miles from a school or neighborhood” for optimal use (Lee, 2015).</w:t>
      </w:r>
      <w:r w:rsidR="000C6C75">
        <w:rPr>
          <w:rFonts w:ascii="Times New Roman" w:eastAsia="Times New Roman" w:hAnsi="Times New Roman" w:cs="Times New Roman"/>
          <w:color w:val="000000"/>
          <w:sz w:val="24"/>
          <w:szCs w:val="24"/>
        </w:rPr>
        <w:t xml:space="preserve"> </w:t>
      </w:r>
      <w:r w:rsidRPr="00D05511">
        <w:rPr>
          <w:rFonts w:ascii="Times New Roman" w:eastAsia="Times New Roman" w:hAnsi="Times New Roman" w:cs="Times New Roman"/>
          <w:color w:val="000000"/>
          <w:sz w:val="24"/>
          <w:szCs w:val="24"/>
        </w:rPr>
        <w:t xml:space="preserve">I hope that by locating </w:t>
      </w:r>
      <w:proofErr w:type="gramStart"/>
      <w:r w:rsidRPr="00D05511">
        <w:rPr>
          <w:rFonts w:ascii="Times New Roman" w:eastAsia="Times New Roman" w:hAnsi="Times New Roman" w:cs="Times New Roman"/>
          <w:color w:val="000000"/>
          <w:sz w:val="24"/>
          <w:szCs w:val="24"/>
        </w:rPr>
        <w:t>large blighted</w:t>
      </w:r>
      <w:proofErr w:type="gramEnd"/>
      <w:r w:rsidRPr="00D05511">
        <w:rPr>
          <w:rFonts w:ascii="Times New Roman" w:eastAsia="Times New Roman" w:hAnsi="Times New Roman" w:cs="Times New Roman"/>
          <w:color w:val="000000"/>
          <w:sz w:val="24"/>
          <w:szCs w:val="24"/>
        </w:rPr>
        <w:t xml:space="preserve"> spaces nearest to youth, light is shed on the need for youth-to-nature corridors. Methods for reducing blight and revival through greening are growing concepts, as studies show environmental benefits to greening include improved air quality, reduced urban heat island effects</w:t>
      </w:r>
      <w:r w:rsidR="00FD0FD8">
        <w:rPr>
          <w:rFonts w:ascii="Times New Roman" w:eastAsia="Times New Roman" w:hAnsi="Times New Roman" w:cs="Times New Roman"/>
          <w:color w:val="000000"/>
          <w:sz w:val="24"/>
          <w:szCs w:val="24"/>
        </w:rPr>
        <w:t>, improves permeability for ground water</w:t>
      </w:r>
      <w:r w:rsidRPr="00D05511">
        <w:rPr>
          <w:rFonts w:ascii="Times New Roman" w:eastAsia="Times New Roman" w:hAnsi="Times New Roman" w:cs="Times New Roman"/>
          <w:color w:val="000000"/>
          <w:sz w:val="24"/>
          <w:szCs w:val="24"/>
        </w:rPr>
        <w:t>. In addition, exposure to green spaces enhances social health, even leading to higher educational success rates in youth (</w:t>
      </w:r>
      <w:proofErr w:type="spellStart"/>
      <w:r w:rsidRPr="00D05511">
        <w:rPr>
          <w:rFonts w:ascii="Times New Roman" w:eastAsia="Times New Roman" w:hAnsi="Times New Roman" w:cs="Times New Roman"/>
          <w:color w:val="000000"/>
          <w:sz w:val="24"/>
          <w:szCs w:val="24"/>
        </w:rPr>
        <w:t>Kuo</w:t>
      </w:r>
      <w:proofErr w:type="spellEnd"/>
      <w:r w:rsidRPr="00D05511">
        <w:rPr>
          <w:rFonts w:ascii="Times New Roman" w:eastAsia="Times New Roman" w:hAnsi="Times New Roman" w:cs="Times New Roman"/>
          <w:color w:val="000000"/>
          <w:sz w:val="24"/>
          <w:szCs w:val="24"/>
        </w:rPr>
        <w:t xml:space="preserve"> et al. 2018).  </w:t>
      </w:r>
    </w:p>
    <w:p w14:paraId="4C5655A9" w14:textId="78014D47"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b/>
          <w:bCs/>
          <w:color w:val="000000"/>
          <w:sz w:val="24"/>
          <w:szCs w:val="24"/>
        </w:rPr>
        <w:t>Methodology</w:t>
      </w:r>
      <w:r w:rsidR="00D30BE7">
        <w:rPr>
          <w:rFonts w:ascii="Times New Roman" w:eastAsia="Times New Roman" w:hAnsi="Times New Roman" w:cs="Times New Roman"/>
          <w:sz w:val="24"/>
          <w:szCs w:val="24"/>
        </w:rPr>
        <w:br/>
      </w:r>
      <w:r w:rsidRPr="00D05511">
        <w:rPr>
          <w:rFonts w:ascii="Times New Roman" w:eastAsia="Times New Roman" w:hAnsi="Times New Roman" w:cs="Times New Roman"/>
          <w:color w:val="000000"/>
          <w:sz w:val="24"/>
          <w:szCs w:val="24"/>
        </w:rPr>
        <w:t>To answer my research questions, I develop an analytic of youth to nature disconnect across Shelby County, using methods which can be applied in urban settings</w:t>
      </w:r>
      <w:r w:rsidR="00D20242" w:rsidRPr="00D05511">
        <w:rPr>
          <w:rFonts w:ascii="Times New Roman" w:eastAsia="Times New Roman" w:hAnsi="Times New Roman" w:cs="Times New Roman"/>
          <w:color w:val="000000"/>
          <w:sz w:val="24"/>
          <w:szCs w:val="24"/>
        </w:rPr>
        <w:t xml:space="preserve"> to </w:t>
      </w:r>
      <w:r w:rsidRPr="00D05511">
        <w:rPr>
          <w:rFonts w:ascii="Times New Roman" w:eastAsia="Times New Roman" w:hAnsi="Times New Roman" w:cs="Times New Roman"/>
          <w:color w:val="000000"/>
          <w:sz w:val="24"/>
          <w:szCs w:val="24"/>
        </w:rPr>
        <w:t>assesses features of the built environment. Using objective measures such as remote sensing and GIS, existing features that hinder youths’ connection to parks, greenways, or urban gardens</w:t>
      </w:r>
      <w:r w:rsidR="00650BCF">
        <w:rPr>
          <w:rFonts w:ascii="Times New Roman" w:eastAsia="Times New Roman" w:hAnsi="Times New Roman" w:cs="Times New Roman"/>
          <w:color w:val="000000"/>
          <w:sz w:val="24"/>
          <w:szCs w:val="24"/>
        </w:rPr>
        <w:t xml:space="preserve"> / nature,</w:t>
      </w:r>
      <w:r w:rsidRPr="00D05511">
        <w:rPr>
          <w:rFonts w:ascii="Times New Roman" w:eastAsia="Times New Roman" w:hAnsi="Times New Roman" w:cs="Times New Roman"/>
          <w:color w:val="000000"/>
          <w:sz w:val="24"/>
          <w:szCs w:val="24"/>
        </w:rPr>
        <w:t xml:space="preserve"> are identified by their greyness. My method includes aerial surveying as well as analysis of census statistics to justify the </w:t>
      </w:r>
      <w:r w:rsidR="008F0E7D">
        <w:rPr>
          <w:rFonts w:ascii="Times New Roman" w:eastAsia="Times New Roman" w:hAnsi="Times New Roman" w:cs="Times New Roman"/>
          <w:color w:val="000000"/>
          <w:sz w:val="24"/>
          <w:szCs w:val="24"/>
        </w:rPr>
        <w:t>list</w:t>
      </w:r>
      <w:r w:rsidRPr="00D05511">
        <w:rPr>
          <w:rFonts w:ascii="Times New Roman" w:eastAsia="Times New Roman" w:hAnsi="Times New Roman" w:cs="Times New Roman"/>
          <w:color w:val="000000"/>
          <w:sz w:val="24"/>
          <w:szCs w:val="24"/>
        </w:rPr>
        <w:t xml:space="preserve"> </w:t>
      </w:r>
      <w:r w:rsidR="008F0E7D">
        <w:rPr>
          <w:rFonts w:ascii="Times New Roman" w:eastAsia="Times New Roman" w:hAnsi="Times New Roman" w:cs="Times New Roman"/>
          <w:color w:val="000000"/>
          <w:sz w:val="24"/>
          <w:szCs w:val="24"/>
        </w:rPr>
        <w:t xml:space="preserve">showing </w:t>
      </w:r>
      <w:r w:rsidRPr="00D05511">
        <w:rPr>
          <w:rFonts w:ascii="Times New Roman" w:eastAsia="Times New Roman" w:hAnsi="Times New Roman" w:cs="Times New Roman"/>
          <w:color w:val="000000"/>
          <w:sz w:val="24"/>
          <w:szCs w:val="24"/>
        </w:rPr>
        <w:t>each housing district</w:t>
      </w:r>
      <w:r w:rsidR="008F0E7D">
        <w:rPr>
          <w:rFonts w:ascii="Times New Roman" w:eastAsia="Times New Roman" w:hAnsi="Times New Roman" w:cs="Times New Roman"/>
          <w:color w:val="000000"/>
          <w:sz w:val="24"/>
          <w:szCs w:val="24"/>
        </w:rPr>
        <w:t>’s</w:t>
      </w:r>
      <w:r w:rsidRPr="00D05511">
        <w:rPr>
          <w:rFonts w:ascii="Times New Roman" w:eastAsia="Times New Roman" w:hAnsi="Times New Roman" w:cs="Times New Roman"/>
          <w:color w:val="000000"/>
          <w:sz w:val="24"/>
          <w:szCs w:val="24"/>
        </w:rPr>
        <w:t xml:space="preserve"> youth-to-nature disconnect.  Initial mapping of </w:t>
      </w:r>
      <w:r w:rsidRPr="00D05511">
        <w:rPr>
          <w:rFonts w:ascii="Times New Roman" w:eastAsia="Times New Roman" w:hAnsi="Times New Roman" w:cs="Times New Roman"/>
          <w:color w:val="000000"/>
          <w:sz w:val="24"/>
          <w:szCs w:val="24"/>
        </w:rPr>
        <w:lastRenderedPageBreak/>
        <w:t>large-scale blight sites was accomplished using parcel data from the Regional GIS Department of Shelby County (</w:t>
      </w:r>
      <w:proofErr w:type="spellStart"/>
      <w:r w:rsidRPr="00D05511">
        <w:rPr>
          <w:rFonts w:ascii="Times New Roman" w:eastAsia="Times New Roman" w:hAnsi="Times New Roman" w:cs="Times New Roman"/>
          <w:color w:val="000000"/>
          <w:sz w:val="24"/>
          <w:szCs w:val="24"/>
        </w:rPr>
        <w:t>ReGIS</w:t>
      </w:r>
      <w:proofErr w:type="spellEnd"/>
      <w:r w:rsidRPr="00D05511">
        <w:rPr>
          <w:rFonts w:ascii="Times New Roman" w:eastAsia="Times New Roman" w:hAnsi="Times New Roman" w:cs="Times New Roman"/>
          <w:color w:val="000000"/>
          <w:sz w:val="24"/>
          <w:szCs w:val="24"/>
        </w:rPr>
        <w:t xml:space="preserve">). Further research and physical surveying </w:t>
      </w:r>
      <w:r w:rsidR="00D9040D" w:rsidRPr="00D05511">
        <w:rPr>
          <w:rFonts w:ascii="Times New Roman" w:eastAsia="Times New Roman" w:hAnsi="Times New Roman" w:cs="Times New Roman"/>
          <w:color w:val="000000"/>
          <w:sz w:val="24"/>
          <w:szCs w:val="24"/>
        </w:rPr>
        <w:t>locate</w:t>
      </w:r>
      <w:r w:rsidRPr="00D05511">
        <w:rPr>
          <w:rFonts w:ascii="Times New Roman" w:eastAsia="Times New Roman" w:hAnsi="Times New Roman" w:cs="Times New Roman"/>
          <w:color w:val="000000"/>
          <w:sz w:val="24"/>
          <w:szCs w:val="24"/>
        </w:rPr>
        <w:t xml:space="preserve"> youth most vulnerable to disconnection due to aspects of their built environment.</w:t>
      </w:r>
      <w:r w:rsidR="00D30BE7">
        <w:rPr>
          <w:rFonts w:ascii="Times New Roman" w:eastAsia="Times New Roman" w:hAnsi="Times New Roman" w:cs="Times New Roman"/>
          <w:sz w:val="24"/>
          <w:szCs w:val="24"/>
        </w:rPr>
        <w:t xml:space="preserve">  </w:t>
      </w:r>
      <w:r w:rsidRPr="00D05511">
        <w:rPr>
          <w:rFonts w:ascii="Times New Roman" w:eastAsia="Times New Roman" w:hAnsi="Times New Roman" w:cs="Times New Roman"/>
          <w:color w:val="000000"/>
          <w:sz w:val="24"/>
          <w:szCs w:val="24"/>
        </w:rPr>
        <w:t xml:space="preserve">I use blight proximity to schools and surrounding neighborhood walkability to understand how likely youth </w:t>
      </w:r>
      <w:proofErr w:type="gramStart"/>
      <w:r w:rsidRPr="00D05511">
        <w:rPr>
          <w:rFonts w:ascii="Times New Roman" w:eastAsia="Times New Roman" w:hAnsi="Times New Roman" w:cs="Times New Roman"/>
          <w:color w:val="000000"/>
          <w:sz w:val="24"/>
          <w:szCs w:val="24"/>
        </w:rPr>
        <w:t>are able to</w:t>
      </w:r>
      <w:proofErr w:type="gramEnd"/>
      <w:r w:rsidRPr="00D05511">
        <w:rPr>
          <w:rFonts w:ascii="Times New Roman" w:eastAsia="Times New Roman" w:hAnsi="Times New Roman" w:cs="Times New Roman"/>
          <w:color w:val="000000"/>
          <w:sz w:val="24"/>
          <w:szCs w:val="24"/>
        </w:rPr>
        <w:t xml:space="preserve"> connect with nature in the area. School locations are used as anchor points within housing districts </w:t>
      </w:r>
      <w:proofErr w:type="gramStart"/>
      <w:r w:rsidRPr="00D05511">
        <w:rPr>
          <w:rFonts w:ascii="Times New Roman" w:eastAsia="Times New Roman" w:hAnsi="Times New Roman" w:cs="Times New Roman"/>
          <w:color w:val="000000"/>
          <w:sz w:val="24"/>
          <w:szCs w:val="24"/>
        </w:rPr>
        <w:t>in order to</w:t>
      </w:r>
      <w:proofErr w:type="gramEnd"/>
      <w:r w:rsidRPr="00D05511">
        <w:rPr>
          <w:rFonts w:ascii="Times New Roman" w:eastAsia="Times New Roman" w:hAnsi="Times New Roman" w:cs="Times New Roman"/>
          <w:color w:val="000000"/>
          <w:sz w:val="24"/>
          <w:szCs w:val="24"/>
        </w:rPr>
        <w:t xml:space="preserve"> investigate features that surrounding youth may experience in the built environment.</w:t>
      </w:r>
    </w:p>
    <w:p w14:paraId="3B53F826" w14:textId="71E9FEA8"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To perform more analyses, GIS tools are used to discover the distances between schools and green space. I include the “</w:t>
      </w:r>
      <w:proofErr w:type="spellStart"/>
      <w:r w:rsidRPr="00D05511">
        <w:rPr>
          <w:rFonts w:ascii="Times New Roman" w:eastAsia="Times New Roman" w:hAnsi="Times New Roman" w:cs="Times New Roman"/>
          <w:color w:val="000000"/>
          <w:sz w:val="24"/>
          <w:szCs w:val="24"/>
        </w:rPr>
        <w:t>WalkScore</w:t>
      </w:r>
      <w:proofErr w:type="spellEnd"/>
      <w:r w:rsidRPr="00D05511">
        <w:rPr>
          <w:rFonts w:ascii="Times New Roman" w:eastAsia="Times New Roman" w:hAnsi="Times New Roman" w:cs="Times New Roman"/>
          <w:color w:val="000000"/>
          <w:sz w:val="24"/>
          <w:szCs w:val="24"/>
        </w:rPr>
        <w:t xml:space="preserve">” </w:t>
      </w:r>
      <w:proofErr w:type="gramStart"/>
      <w:r w:rsidRPr="00D05511">
        <w:rPr>
          <w:rFonts w:ascii="Times New Roman" w:eastAsia="Times New Roman" w:hAnsi="Times New Roman" w:cs="Times New Roman"/>
          <w:color w:val="000000"/>
          <w:sz w:val="24"/>
          <w:szCs w:val="24"/>
        </w:rPr>
        <w:t>website’s</w:t>
      </w:r>
      <w:proofErr w:type="gramEnd"/>
      <w:r w:rsidRPr="00D05511">
        <w:rPr>
          <w:rFonts w:ascii="Times New Roman" w:eastAsia="Times New Roman" w:hAnsi="Times New Roman" w:cs="Times New Roman"/>
          <w:color w:val="000000"/>
          <w:sz w:val="24"/>
          <w:szCs w:val="24"/>
        </w:rPr>
        <w:t xml:space="preserve"> calculate walkability using their formula, which takes crime data into account but not the presence of blight.</w:t>
      </w:r>
      <w:r w:rsidR="00D30BE7">
        <w:rPr>
          <w:rFonts w:ascii="Times New Roman" w:eastAsia="Times New Roman" w:hAnsi="Times New Roman" w:cs="Times New Roman"/>
          <w:sz w:val="24"/>
          <w:szCs w:val="24"/>
        </w:rPr>
        <w:t xml:space="preserve"> </w:t>
      </w:r>
      <w:r w:rsidRPr="00D05511">
        <w:rPr>
          <w:rFonts w:ascii="Times New Roman" w:eastAsia="Times New Roman" w:hAnsi="Times New Roman" w:cs="Times New Roman"/>
          <w:color w:val="000000"/>
          <w:sz w:val="24"/>
          <w:szCs w:val="24"/>
        </w:rPr>
        <w:t xml:space="preserve">To measure distances and investigate Shelby County’s urban form, </w:t>
      </w:r>
      <w:r w:rsidR="00027039" w:rsidRPr="00D05511">
        <w:rPr>
          <w:rFonts w:ascii="Times New Roman" w:eastAsia="Times New Roman" w:hAnsi="Times New Roman" w:cs="Times New Roman"/>
          <w:color w:val="000000"/>
          <w:sz w:val="24"/>
          <w:szCs w:val="24"/>
        </w:rPr>
        <w:t>analys</w:t>
      </w:r>
      <w:r w:rsidR="00027039">
        <w:rPr>
          <w:rFonts w:ascii="Times New Roman" w:eastAsia="Times New Roman" w:hAnsi="Times New Roman" w:cs="Times New Roman"/>
          <w:color w:val="000000"/>
          <w:sz w:val="24"/>
          <w:szCs w:val="24"/>
        </w:rPr>
        <w:t xml:space="preserve">es </w:t>
      </w:r>
      <w:r w:rsidR="00D9040D" w:rsidRPr="00D05511">
        <w:rPr>
          <w:rFonts w:ascii="Times New Roman" w:eastAsia="Times New Roman" w:hAnsi="Times New Roman" w:cs="Times New Roman"/>
          <w:color w:val="000000"/>
          <w:sz w:val="24"/>
          <w:szCs w:val="24"/>
        </w:rPr>
        <w:t xml:space="preserve">were </w:t>
      </w:r>
      <w:r w:rsidRPr="00D05511">
        <w:rPr>
          <w:rFonts w:ascii="Times New Roman" w:eastAsia="Times New Roman" w:hAnsi="Times New Roman" w:cs="Times New Roman"/>
          <w:color w:val="000000"/>
          <w:sz w:val="24"/>
          <w:szCs w:val="24"/>
        </w:rPr>
        <w:t xml:space="preserve">ran using </w:t>
      </w:r>
      <w:proofErr w:type="spellStart"/>
      <w:r w:rsidRPr="00D05511">
        <w:rPr>
          <w:rFonts w:ascii="Times New Roman" w:eastAsia="Times New Roman" w:hAnsi="Times New Roman" w:cs="Times New Roman"/>
          <w:color w:val="000000"/>
          <w:sz w:val="24"/>
          <w:szCs w:val="24"/>
        </w:rPr>
        <w:t>Arcmap</w:t>
      </w:r>
      <w:proofErr w:type="spellEnd"/>
      <w:r w:rsidRPr="00D05511">
        <w:rPr>
          <w:rFonts w:ascii="Times New Roman" w:eastAsia="Times New Roman" w:hAnsi="Times New Roman" w:cs="Times New Roman"/>
          <w:color w:val="000000"/>
          <w:sz w:val="24"/>
          <w:szCs w:val="24"/>
        </w:rPr>
        <w:t xml:space="preserve"> tools such as Utility Network Analysis tool: Find Disconnected, or Proximity Analysis, Corridors, Euclidean distance, Nearest-Neighbor, and the Connectivity GIS tool.</w:t>
      </w:r>
    </w:p>
    <w:p w14:paraId="68F6401C" w14:textId="7BCA3A6B" w:rsidR="007829DB" w:rsidRPr="001A135B" w:rsidRDefault="00826E8C" w:rsidP="00247226">
      <w:pPr>
        <w:spacing w:before="240" w:after="240" w:line="480" w:lineRule="auto"/>
        <w:rPr>
          <w:rFonts w:ascii="Times New Roman" w:eastAsia="Times New Roman" w:hAnsi="Times New Roman" w:cs="Times New Roman"/>
          <w:color w:val="000000"/>
          <w:sz w:val="24"/>
          <w:szCs w:val="24"/>
        </w:rPr>
      </w:pPr>
      <w:r w:rsidRPr="00D05511">
        <w:rPr>
          <w:rFonts w:ascii="Times New Roman" w:eastAsia="Times New Roman" w:hAnsi="Times New Roman" w:cs="Times New Roman"/>
          <w:color w:val="000000"/>
          <w:sz w:val="24"/>
          <w:szCs w:val="24"/>
        </w:rPr>
        <w:t xml:space="preserve">The study is designed to pinpoint certain neighborhoods, to perform more </w:t>
      </w:r>
      <w:proofErr w:type="gramStart"/>
      <w:r w:rsidRPr="00D05511">
        <w:rPr>
          <w:rFonts w:ascii="Times New Roman" w:eastAsia="Times New Roman" w:hAnsi="Times New Roman" w:cs="Times New Roman"/>
          <w:color w:val="000000"/>
          <w:sz w:val="24"/>
          <w:szCs w:val="24"/>
        </w:rPr>
        <w:t>in depth</w:t>
      </w:r>
      <w:proofErr w:type="gramEnd"/>
      <w:r w:rsidRPr="00D05511">
        <w:rPr>
          <w:rFonts w:ascii="Times New Roman" w:eastAsia="Times New Roman" w:hAnsi="Times New Roman" w:cs="Times New Roman"/>
          <w:color w:val="000000"/>
          <w:sz w:val="24"/>
          <w:szCs w:val="24"/>
        </w:rPr>
        <w:t xml:space="preserve"> comparison analyses between housing districts based on the </w:t>
      </w:r>
      <w:r w:rsidR="00D20242" w:rsidRPr="00D05511">
        <w:rPr>
          <w:rFonts w:ascii="Times New Roman" w:eastAsia="Times New Roman" w:hAnsi="Times New Roman" w:cs="Times New Roman"/>
          <w:color w:val="000000"/>
          <w:sz w:val="24"/>
          <w:szCs w:val="24"/>
        </w:rPr>
        <w:t xml:space="preserve">identified barriers across each neighborhood code, zip code, census tract, and housing district. </w:t>
      </w:r>
      <w:r w:rsidRPr="00D05511">
        <w:rPr>
          <w:rFonts w:ascii="Times New Roman" w:eastAsia="Times New Roman" w:hAnsi="Times New Roman" w:cs="Times New Roman"/>
          <w:color w:val="000000"/>
          <w:sz w:val="24"/>
          <w:szCs w:val="24"/>
        </w:rPr>
        <w:t xml:space="preserve">  </w:t>
      </w:r>
      <w:r w:rsidR="00D20242" w:rsidRPr="00D05511">
        <w:rPr>
          <w:rFonts w:ascii="Times New Roman" w:eastAsia="Times New Roman" w:hAnsi="Times New Roman" w:cs="Times New Roman"/>
          <w:color w:val="000000"/>
          <w:sz w:val="24"/>
          <w:szCs w:val="24"/>
        </w:rPr>
        <w:t>Areas</w:t>
      </w:r>
      <w:r w:rsidRPr="00D05511">
        <w:rPr>
          <w:rFonts w:ascii="Times New Roman" w:eastAsia="Times New Roman" w:hAnsi="Times New Roman" w:cs="Times New Roman"/>
          <w:color w:val="000000"/>
          <w:sz w:val="24"/>
          <w:szCs w:val="24"/>
        </w:rPr>
        <w:t xml:space="preserve"> are compared based on mapping of population density, greenways, schools, blight, and parks</w:t>
      </w:r>
      <w:r w:rsidR="00D20242" w:rsidRPr="00D05511">
        <w:rPr>
          <w:rFonts w:ascii="Times New Roman" w:eastAsia="Times New Roman" w:hAnsi="Times New Roman" w:cs="Times New Roman"/>
          <w:color w:val="000000"/>
          <w:sz w:val="24"/>
          <w:szCs w:val="24"/>
        </w:rPr>
        <w:t xml:space="preserve"> using data from </w:t>
      </w:r>
      <w:proofErr w:type="spellStart"/>
      <w:r w:rsidR="00D20242" w:rsidRPr="00D05511">
        <w:rPr>
          <w:rFonts w:ascii="Times New Roman" w:eastAsia="Times New Roman" w:hAnsi="Times New Roman" w:cs="Times New Roman"/>
          <w:color w:val="000000"/>
          <w:sz w:val="24"/>
          <w:szCs w:val="24"/>
        </w:rPr>
        <w:t>PolicyMap</w:t>
      </w:r>
      <w:proofErr w:type="spellEnd"/>
      <w:r w:rsidR="00D20242" w:rsidRPr="00D05511">
        <w:rPr>
          <w:rFonts w:ascii="Times New Roman" w:eastAsia="Times New Roman" w:hAnsi="Times New Roman" w:cs="Times New Roman"/>
          <w:color w:val="000000"/>
          <w:sz w:val="24"/>
          <w:szCs w:val="24"/>
        </w:rPr>
        <w:t xml:space="preserve"> and </w:t>
      </w:r>
      <w:proofErr w:type="spellStart"/>
      <w:r w:rsidR="00D20242" w:rsidRPr="00D05511">
        <w:rPr>
          <w:rFonts w:ascii="Times New Roman" w:eastAsia="Times New Roman" w:hAnsi="Times New Roman" w:cs="Times New Roman"/>
          <w:color w:val="000000"/>
          <w:sz w:val="24"/>
          <w:szCs w:val="24"/>
        </w:rPr>
        <w:t>ReGIS</w:t>
      </w:r>
      <w:proofErr w:type="spellEnd"/>
      <w:r w:rsidR="00D20242" w:rsidRPr="00D05511">
        <w:rPr>
          <w:rFonts w:ascii="Times New Roman" w:eastAsia="Times New Roman" w:hAnsi="Times New Roman" w:cs="Times New Roman"/>
          <w:color w:val="000000"/>
          <w:sz w:val="24"/>
          <w:szCs w:val="24"/>
        </w:rPr>
        <w:t xml:space="preserve"> (2019)</w:t>
      </w:r>
      <w:r w:rsidRPr="00D05511">
        <w:rPr>
          <w:rFonts w:ascii="Times New Roman" w:eastAsia="Times New Roman" w:hAnsi="Times New Roman" w:cs="Times New Roman"/>
          <w:color w:val="000000"/>
          <w:sz w:val="24"/>
          <w:szCs w:val="24"/>
        </w:rPr>
        <w:t xml:space="preserve">. </w:t>
      </w:r>
      <w:proofErr w:type="gramStart"/>
      <w:r w:rsidRPr="00D05511">
        <w:rPr>
          <w:rFonts w:ascii="Times New Roman" w:eastAsia="Times New Roman" w:hAnsi="Times New Roman" w:cs="Times New Roman"/>
          <w:color w:val="000000"/>
          <w:sz w:val="24"/>
          <w:szCs w:val="24"/>
        </w:rPr>
        <w:t xml:space="preserve">Particular </w:t>
      </w:r>
      <w:r w:rsidR="00D20242" w:rsidRPr="00D05511">
        <w:rPr>
          <w:rFonts w:ascii="Times New Roman" w:eastAsia="Times New Roman" w:hAnsi="Times New Roman" w:cs="Times New Roman"/>
          <w:color w:val="000000"/>
          <w:sz w:val="24"/>
          <w:szCs w:val="24"/>
        </w:rPr>
        <w:t>neighborhoods</w:t>
      </w:r>
      <w:proofErr w:type="gramEnd"/>
      <w:r w:rsidRPr="00D05511">
        <w:rPr>
          <w:rFonts w:ascii="Times New Roman" w:eastAsia="Times New Roman" w:hAnsi="Times New Roman" w:cs="Times New Roman"/>
          <w:color w:val="000000"/>
          <w:sz w:val="24"/>
          <w:szCs w:val="24"/>
        </w:rPr>
        <w:t xml:space="preserve"> and zip codes within housing districts which are most vulnerable can then be identified.</w:t>
      </w:r>
    </w:p>
    <w:tbl>
      <w:tblPr>
        <w:tblW w:w="0" w:type="auto"/>
        <w:tblCellMar>
          <w:top w:w="15" w:type="dxa"/>
          <w:left w:w="15" w:type="dxa"/>
          <w:bottom w:w="15" w:type="dxa"/>
          <w:right w:w="15" w:type="dxa"/>
        </w:tblCellMar>
        <w:tblLook w:val="04A0" w:firstRow="1" w:lastRow="0" w:firstColumn="1" w:lastColumn="0" w:noHBand="0" w:noVBand="1"/>
      </w:tblPr>
      <w:tblGrid>
        <w:gridCol w:w="1687"/>
        <w:gridCol w:w="2143"/>
        <w:gridCol w:w="2590"/>
        <w:gridCol w:w="1254"/>
        <w:gridCol w:w="1666"/>
      </w:tblGrid>
      <w:tr w:rsidR="00826E8C" w:rsidRPr="00D05511" w14:paraId="66FDE527" w14:textId="77777777" w:rsidTr="00826E8C">
        <w:trPr>
          <w:trHeight w:val="799"/>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19A7A8" w14:textId="77777777" w:rsidR="00826E8C" w:rsidRPr="00D05511" w:rsidRDefault="00826E8C" w:rsidP="00323A45">
            <w:pPr>
              <w:spacing w:before="240"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0"/>
                <w:szCs w:val="20"/>
              </w:rPr>
              <w:t>Public Safety: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41B8B1" w14:textId="77777777" w:rsidR="00826E8C" w:rsidRPr="00D05511" w:rsidRDefault="00826E8C" w:rsidP="00323A45">
            <w:pPr>
              <w:spacing w:before="240"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0"/>
                <w:szCs w:val="20"/>
              </w:rPr>
              <w:t>Health: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571DEA" w14:textId="77777777" w:rsidR="00826E8C" w:rsidRPr="00D05511" w:rsidRDefault="00826E8C" w:rsidP="00323A45">
            <w:pPr>
              <w:spacing w:before="240"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0"/>
                <w:szCs w:val="20"/>
              </w:rPr>
              <w:t>Infrastructure:</w:t>
            </w:r>
          </w:p>
          <w:p w14:paraId="14237C04" w14:textId="77777777" w:rsidR="00826E8C" w:rsidRPr="00D05511" w:rsidRDefault="00826E8C" w:rsidP="00323A45">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596F69" w14:textId="77777777" w:rsidR="00826E8C" w:rsidRPr="00D05511" w:rsidRDefault="00826E8C" w:rsidP="00323A45">
            <w:pPr>
              <w:spacing w:before="240"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0"/>
                <w:szCs w:val="20"/>
              </w:rPr>
              <w:t>Education:</w:t>
            </w:r>
          </w:p>
          <w:p w14:paraId="7213CD55" w14:textId="77777777" w:rsidR="00826E8C" w:rsidRPr="00D05511" w:rsidRDefault="00826E8C" w:rsidP="00323A45">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B92CF0" w14:textId="48AD8479" w:rsidR="00826E8C" w:rsidRPr="00D05511" w:rsidRDefault="00826E8C" w:rsidP="00323A45">
            <w:pPr>
              <w:spacing w:before="240"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0"/>
                <w:szCs w:val="20"/>
              </w:rPr>
              <w:t>Economic Environment:</w:t>
            </w:r>
          </w:p>
        </w:tc>
      </w:tr>
      <w:tr w:rsidR="00826E8C" w:rsidRPr="00D05511" w14:paraId="2254B2A6" w14:textId="77777777" w:rsidTr="00826E8C">
        <w:trPr>
          <w:trHeight w:val="22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4CEDA6" w14:textId="77777777" w:rsidR="00826E8C" w:rsidRPr="00D05511" w:rsidRDefault="00826E8C" w:rsidP="00437245">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0"/>
                <w:szCs w:val="20"/>
              </w:rPr>
              <w:t>Incarceration, Crime rate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45C308" w14:textId="77777777" w:rsidR="00826E8C" w:rsidRPr="00D05511" w:rsidRDefault="00826E8C" w:rsidP="00437245">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0"/>
                <w:szCs w:val="20"/>
              </w:rPr>
              <w:t>Walkability,</w:t>
            </w:r>
            <w:r w:rsidRPr="00D05511">
              <w:rPr>
                <w:rFonts w:ascii="Times New Roman" w:eastAsia="Times New Roman" w:hAnsi="Times New Roman" w:cs="Times New Roman"/>
                <w:color w:val="000000"/>
                <w:sz w:val="20"/>
                <w:szCs w:val="20"/>
              </w:rPr>
              <w:br/>
              <w:t>Park presence,</w:t>
            </w:r>
            <w:r w:rsidRPr="00D05511">
              <w:rPr>
                <w:rFonts w:ascii="Times New Roman" w:eastAsia="Times New Roman" w:hAnsi="Times New Roman" w:cs="Times New Roman"/>
                <w:color w:val="000000"/>
                <w:sz w:val="20"/>
                <w:szCs w:val="20"/>
              </w:rPr>
              <w:br/>
              <w:t>Proximity to Industrial Polluting facility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57FFEC" w14:textId="43BFF74A" w:rsidR="00826E8C" w:rsidRPr="00D05511" w:rsidRDefault="00826E8C" w:rsidP="00437245">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0"/>
                <w:szCs w:val="20"/>
              </w:rPr>
              <w:t>1+ acre Blight presence, Vacant Housing Units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01B76E" w14:textId="77777777" w:rsidR="00826E8C" w:rsidRPr="00D05511" w:rsidRDefault="00826E8C" w:rsidP="00437245">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0"/>
                <w:szCs w:val="20"/>
              </w:rPr>
              <w:t>School presence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E6E7BA" w14:textId="77777777" w:rsidR="00826E8C" w:rsidRPr="00D05511" w:rsidRDefault="00826E8C" w:rsidP="00437245">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0"/>
                <w:szCs w:val="20"/>
              </w:rPr>
              <w:t>Poverty level</w:t>
            </w:r>
          </w:p>
        </w:tc>
      </w:tr>
    </w:tbl>
    <w:p w14:paraId="4967007E" w14:textId="77777777" w:rsidR="00437245" w:rsidRDefault="00826E8C" w:rsidP="00437245">
      <w:pPr>
        <w:spacing w:before="240" w:after="240" w:line="240" w:lineRule="auto"/>
        <w:rPr>
          <w:rFonts w:ascii="Times New Roman" w:eastAsia="Times New Roman" w:hAnsi="Times New Roman" w:cs="Times New Roman"/>
          <w:color w:val="000000"/>
          <w:sz w:val="18"/>
          <w:szCs w:val="18"/>
        </w:rPr>
      </w:pPr>
      <w:r w:rsidRPr="00C674C8">
        <w:rPr>
          <w:rFonts w:ascii="Times New Roman" w:eastAsia="Times New Roman" w:hAnsi="Times New Roman" w:cs="Times New Roman"/>
          <w:color w:val="000000"/>
          <w:sz w:val="18"/>
          <w:szCs w:val="18"/>
        </w:rPr>
        <w:lastRenderedPageBreak/>
        <w:t>Table 1</w:t>
      </w:r>
      <w:r w:rsidR="00C674C8">
        <w:rPr>
          <w:rFonts w:ascii="Times New Roman" w:eastAsia="Times New Roman" w:hAnsi="Times New Roman" w:cs="Times New Roman"/>
          <w:color w:val="000000"/>
          <w:sz w:val="18"/>
          <w:szCs w:val="18"/>
        </w:rPr>
        <w:t>.</w:t>
      </w:r>
      <w:r w:rsidRPr="00C674C8">
        <w:rPr>
          <w:rFonts w:ascii="Times New Roman" w:eastAsia="Times New Roman" w:hAnsi="Times New Roman" w:cs="Times New Roman"/>
          <w:color w:val="000000"/>
          <w:sz w:val="18"/>
          <w:szCs w:val="18"/>
        </w:rPr>
        <w:t xml:space="preserve"> </w:t>
      </w:r>
      <w:r w:rsidR="00400806" w:rsidRPr="00C674C8">
        <w:rPr>
          <w:rFonts w:ascii="Times New Roman" w:eastAsia="Times New Roman" w:hAnsi="Times New Roman" w:cs="Times New Roman"/>
          <w:color w:val="000000"/>
          <w:sz w:val="18"/>
          <w:szCs w:val="18"/>
        </w:rPr>
        <w:t>Variables that are grouped accordingly.</w:t>
      </w:r>
    </w:p>
    <w:p w14:paraId="568544DD" w14:textId="4E0BAA09" w:rsidR="00D52131" w:rsidRPr="00437245" w:rsidRDefault="000933DE" w:rsidP="00437245">
      <w:pPr>
        <w:spacing w:before="240" w:after="240" w:line="480" w:lineRule="auto"/>
        <w:rPr>
          <w:rFonts w:ascii="Times New Roman" w:eastAsia="Times New Roman" w:hAnsi="Times New Roman" w:cs="Times New Roman"/>
          <w:sz w:val="18"/>
          <w:szCs w:val="18"/>
        </w:rPr>
      </w:pPr>
      <w:r w:rsidRPr="00D05511">
        <w:rPr>
          <w:rFonts w:ascii="Times New Roman" w:eastAsia="Times New Roman" w:hAnsi="Times New Roman" w:cs="Times New Roman"/>
          <w:color w:val="000000"/>
          <w:sz w:val="24"/>
          <w:szCs w:val="24"/>
        </w:rPr>
        <w:t>Public</w:t>
      </w:r>
      <w:r w:rsidR="00826E8C" w:rsidRPr="00D05511">
        <w:rPr>
          <w:rFonts w:ascii="Times New Roman" w:eastAsia="Times New Roman" w:hAnsi="Times New Roman" w:cs="Times New Roman"/>
          <w:color w:val="000000"/>
          <w:sz w:val="24"/>
          <w:szCs w:val="24"/>
        </w:rPr>
        <w:t xml:space="preserve"> safety, health, infrastructure, education, and economic environment</w:t>
      </w:r>
      <w:r w:rsidRPr="00D05511">
        <w:rPr>
          <w:rFonts w:ascii="Times New Roman" w:eastAsia="Times New Roman" w:hAnsi="Times New Roman" w:cs="Times New Roman"/>
          <w:color w:val="000000"/>
          <w:sz w:val="24"/>
          <w:szCs w:val="24"/>
        </w:rPr>
        <w:t xml:space="preserve"> are variables typically used in </w:t>
      </w:r>
      <w:r w:rsidR="005C263F">
        <w:rPr>
          <w:rFonts w:ascii="Times New Roman" w:eastAsia="Times New Roman" w:hAnsi="Times New Roman" w:cs="Times New Roman"/>
          <w:color w:val="000000"/>
          <w:sz w:val="24"/>
          <w:szCs w:val="24"/>
        </w:rPr>
        <w:t>q</w:t>
      </w:r>
      <w:r w:rsidR="00EE0907" w:rsidRPr="00D05511">
        <w:rPr>
          <w:rFonts w:ascii="Times New Roman" w:eastAsia="Times New Roman" w:hAnsi="Times New Roman" w:cs="Times New Roman"/>
          <w:color w:val="000000"/>
          <w:sz w:val="24"/>
          <w:szCs w:val="24"/>
        </w:rPr>
        <w:t>uality-of-</w:t>
      </w:r>
      <w:r w:rsidR="005C263F">
        <w:rPr>
          <w:rFonts w:ascii="Times New Roman" w:eastAsia="Times New Roman" w:hAnsi="Times New Roman" w:cs="Times New Roman"/>
          <w:color w:val="000000"/>
          <w:sz w:val="24"/>
          <w:szCs w:val="24"/>
        </w:rPr>
        <w:t>l</w:t>
      </w:r>
      <w:r w:rsidR="00EE0907" w:rsidRPr="00D05511">
        <w:rPr>
          <w:rFonts w:ascii="Times New Roman" w:eastAsia="Times New Roman" w:hAnsi="Times New Roman" w:cs="Times New Roman"/>
          <w:color w:val="000000"/>
          <w:sz w:val="24"/>
          <w:szCs w:val="24"/>
        </w:rPr>
        <w:t>ife</w:t>
      </w:r>
      <w:r w:rsidRPr="00D05511">
        <w:rPr>
          <w:rFonts w:ascii="Times New Roman" w:eastAsia="Times New Roman" w:hAnsi="Times New Roman" w:cs="Times New Roman"/>
          <w:color w:val="000000"/>
          <w:sz w:val="24"/>
          <w:szCs w:val="24"/>
        </w:rPr>
        <w:t xml:space="preserve"> studies, which I modeled from</w:t>
      </w:r>
      <w:r w:rsidR="00826E8C" w:rsidRPr="00D05511">
        <w:rPr>
          <w:rFonts w:ascii="Times New Roman" w:eastAsia="Times New Roman" w:hAnsi="Times New Roman" w:cs="Times New Roman"/>
          <w:color w:val="000000"/>
          <w:sz w:val="24"/>
          <w:szCs w:val="24"/>
        </w:rPr>
        <w:t>. Each variable will be measured using GIS and census data statistics</w:t>
      </w:r>
      <w:r w:rsidRPr="00D05511">
        <w:rPr>
          <w:rFonts w:ascii="Times New Roman" w:eastAsia="Times New Roman" w:hAnsi="Times New Roman" w:cs="Times New Roman"/>
          <w:color w:val="000000"/>
          <w:sz w:val="24"/>
          <w:szCs w:val="24"/>
        </w:rPr>
        <w:t>.</w:t>
      </w:r>
      <w:r w:rsidR="00437245">
        <w:rPr>
          <w:rFonts w:ascii="Times New Roman" w:eastAsia="Times New Roman" w:hAnsi="Times New Roman" w:cs="Times New Roman"/>
          <w:color w:val="000000"/>
          <w:sz w:val="24"/>
          <w:szCs w:val="24"/>
        </w:rPr>
        <w:t xml:space="preserve"> </w:t>
      </w:r>
    </w:p>
    <w:p w14:paraId="51AFB2B8" w14:textId="77777777" w:rsidR="00D52131" w:rsidRPr="00D05511" w:rsidRDefault="00D52131" w:rsidP="00D52131">
      <w:pPr>
        <w:spacing w:before="240" w:after="24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Data included in mapping:</w:t>
      </w:r>
    </w:p>
    <w:p w14:paraId="1C124F72" w14:textId="702F02A4" w:rsidR="00D52131" w:rsidRPr="00D52131" w:rsidRDefault="00D52131" w:rsidP="009C0115">
      <w:pPr>
        <w:spacing w:before="240" w:after="240" w:line="480" w:lineRule="auto"/>
        <w:rPr>
          <w:rFonts w:ascii="Times New Roman" w:eastAsia="Times New Roman" w:hAnsi="Times New Roman" w:cs="Times New Roman"/>
          <w:color w:val="000000"/>
          <w:sz w:val="24"/>
          <w:szCs w:val="24"/>
        </w:rPr>
        <w:sectPr w:rsidR="00D52131" w:rsidRPr="00D52131">
          <w:footerReference w:type="default" r:id="rId11"/>
          <w:pgSz w:w="12240" w:h="15840"/>
          <w:pgMar w:top="1440" w:right="1440" w:bottom="1440" w:left="1440" w:header="720" w:footer="720" w:gutter="0"/>
          <w:cols w:space="720"/>
          <w:docGrid w:linePitch="360"/>
        </w:sectPr>
      </w:pPr>
    </w:p>
    <w:p w14:paraId="2DB02A12" w14:textId="2B6C984C" w:rsidR="00D52131" w:rsidRDefault="00826E8C" w:rsidP="00CF0FDB">
      <w:pPr>
        <w:spacing w:before="240" w:after="240" w:line="240" w:lineRule="auto"/>
        <w:rPr>
          <w:rFonts w:ascii="Times New Roman" w:eastAsia="Times New Roman" w:hAnsi="Times New Roman" w:cs="Times New Roman"/>
          <w:color w:val="000000"/>
          <w:sz w:val="24"/>
          <w:szCs w:val="24"/>
        </w:rPr>
      </w:pPr>
      <w:r w:rsidRPr="00D05511">
        <w:rPr>
          <w:rFonts w:ascii="Times New Roman" w:eastAsia="Times New Roman" w:hAnsi="Times New Roman" w:cs="Times New Roman"/>
          <w:color w:val="000000"/>
          <w:sz w:val="24"/>
          <w:szCs w:val="24"/>
        </w:rPr>
        <w:t>Shelby County Parcels</w:t>
      </w:r>
      <w:r w:rsidRPr="00D05511">
        <w:rPr>
          <w:rFonts w:ascii="Times New Roman" w:eastAsia="Times New Roman" w:hAnsi="Times New Roman" w:cs="Times New Roman"/>
          <w:color w:val="000000"/>
          <w:sz w:val="24"/>
          <w:szCs w:val="24"/>
        </w:rPr>
        <w:br/>
        <w:t>Census tracts</w:t>
      </w:r>
      <w:r w:rsidRPr="00D05511">
        <w:rPr>
          <w:rFonts w:ascii="Times New Roman" w:eastAsia="Times New Roman" w:hAnsi="Times New Roman" w:cs="Times New Roman"/>
          <w:color w:val="000000"/>
          <w:sz w:val="24"/>
          <w:szCs w:val="24"/>
        </w:rPr>
        <w:br/>
        <w:t>Land Use/Zoning</w:t>
      </w:r>
      <w:r w:rsidRPr="00D05511">
        <w:rPr>
          <w:rFonts w:ascii="Times New Roman" w:eastAsia="Times New Roman" w:hAnsi="Times New Roman" w:cs="Times New Roman"/>
          <w:color w:val="000000"/>
          <w:sz w:val="24"/>
          <w:szCs w:val="24"/>
        </w:rPr>
        <w:br/>
        <w:t xml:space="preserve">Population density </w:t>
      </w:r>
      <w:r w:rsidRPr="00D05511">
        <w:rPr>
          <w:rFonts w:ascii="Times New Roman" w:eastAsia="Times New Roman" w:hAnsi="Times New Roman" w:cs="Times New Roman"/>
          <w:color w:val="000000"/>
          <w:sz w:val="24"/>
          <w:szCs w:val="24"/>
        </w:rPr>
        <w:br/>
        <w:t>Greenway/Greenline</w:t>
      </w:r>
      <w:r w:rsidRPr="00D05511">
        <w:rPr>
          <w:rFonts w:ascii="Times New Roman" w:eastAsia="Times New Roman" w:hAnsi="Times New Roman" w:cs="Times New Roman"/>
          <w:color w:val="000000"/>
          <w:sz w:val="24"/>
          <w:szCs w:val="24"/>
        </w:rPr>
        <w:br/>
        <w:t>Greenspaces/parks</w:t>
      </w:r>
      <w:r w:rsidRPr="00D05511">
        <w:rPr>
          <w:rFonts w:ascii="Times New Roman" w:eastAsia="Times New Roman" w:hAnsi="Times New Roman" w:cs="Times New Roman"/>
          <w:color w:val="000000"/>
          <w:sz w:val="24"/>
          <w:szCs w:val="24"/>
        </w:rPr>
        <w:br/>
      </w:r>
      <w:r w:rsidRPr="00D05511">
        <w:rPr>
          <w:rFonts w:ascii="Times New Roman" w:eastAsia="Times New Roman" w:hAnsi="Times New Roman" w:cs="Times New Roman"/>
          <w:color w:val="000000"/>
          <w:sz w:val="24"/>
          <w:szCs w:val="24"/>
        </w:rPr>
        <w:t>Urban Gardens (Tilth)</w:t>
      </w:r>
      <w:r w:rsidRPr="00D05511">
        <w:rPr>
          <w:rFonts w:ascii="Times New Roman" w:eastAsia="Times New Roman" w:hAnsi="Times New Roman" w:cs="Times New Roman"/>
          <w:color w:val="000000"/>
          <w:sz w:val="24"/>
          <w:szCs w:val="24"/>
        </w:rPr>
        <w:br/>
        <w:t>Roads</w:t>
      </w:r>
      <w:r w:rsidRPr="00D05511">
        <w:rPr>
          <w:rFonts w:ascii="Times New Roman" w:eastAsia="Times New Roman" w:hAnsi="Times New Roman" w:cs="Times New Roman"/>
          <w:color w:val="000000"/>
          <w:sz w:val="24"/>
          <w:szCs w:val="24"/>
        </w:rPr>
        <w:br/>
        <w:t>Bike paths</w:t>
      </w:r>
      <w:r w:rsidRPr="00D05511">
        <w:rPr>
          <w:rFonts w:ascii="Times New Roman" w:eastAsia="Times New Roman" w:hAnsi="Times New Roman" w:cs="Times New Roman"/>
          <w:color w:val="000000"/>
          <w:sz w:val="24"/>
          <w:szCs w:val="24"/>
        </w:rPr>
        <w:br/>
        <w:t>Housing Districts</w:t>
      </w:r>
      <w:r w:rsidRPr="00D05511">
        <w:rPr>
          <w:rFonts w:ascii="Times New Roman" w:eastAsia="Times New Roman" w:hAnsi="Times New Roman" w:cs="Times New Roman"/>
          <w:color w:val="000000"/>
          <w:sz w:val="24"/>
          <w:szCs w:val="24"/>
        </w:rPr>
        <w:br/>
        <w:t xml:space="preserve">Vacant housing units </w:t>
      </w:r>
    </w:p>
    <w:p w14:paraId="700A4038" w14:textId="0BC8B9E9" w:rsidR="00A36B33" w:rsidRPr="00D30BE7" w:rsidRDefault="00826E8C" w:rsidP="00D30BE7">
      <w:pPr>
        <w:spacing w:before="240" w:after="240" w:line="240" w:lineRule="auto"/>
        <w:rPr>
          <w:rFonts w:ascii="Times New Roman" w:eastAsia="Times New Roman" w:hAnsi="Times New Roman" w:cs="Times New Roman"/>
          <w:sz w:val="24"/>
          <w:szCs w:val="24"/>
        </w:rPr>
        <w:sectPr w:rsidR="00A36B33" w:rsidRPr="00D30BE7" w:rsidSect="00D52131">
          <w:type w:val="continuous"/>
          <w:pgSz w:w="12240" w:h="15840"/>
          <w:pgMar w:top="1440" w:right="1440" w:bottom="1440" w:left="1440" w:header="720" w:footer="720" w:gutter="0"/>
          <w:cols w:num="3" w:space="720"/>
          <w:docGrid w:linePitch="360"/>
        </w:sectPr>
      </w:pPr>
      <w:r w:rsidRPr="00D05511">
        <w:rPr>
          <w:rFonts w:ascii="Times New Roman" w:eastAsia="Times New Roman" w:hAnsi="Times New Roman" w:cs="Times New Roman"/>
          <w:color w:val="000000"/>
          <w:sz w:val="24"/>
          <w:szCs w:val="24"/>
        </w:rPr>
        <w:t>Housing in Poor Condition</w:t>
      </w:r>
      <w:r w:rsidRPr="00D05511">
        <w:rPr>
          <w:rFonts w:ascii="Times New Roman" w:eastAsia="Times New Roman" w:hAnsi="Times New Roman" w:cs="Times New Roman"/>
          <w:color w:val="000000"/>
          <w:sz w:val="24"/>
          <w:szCs w:val="24"/>
        </w:rPr>
        <w:br/>
        <w:t>Schools</w:t>
      </w:r>
      <w:r w:rsidRPr="00D05511">
        <w:rPr>
          <w:rFonts w:ascii="Times New Roman" w:eastAsia="Times New Roman" w:hAnsi="Times New Roman" w:cs="Times New Roman"/>
          <w:color w:val="000000"/>
          <w:sz w:val="24"/>
          <w:szCs w:val="24"/>
        </w:rPr>
        <w:br/>
        <w:t>Socioeconomics</w:t>
      </w:r>
      <w:r w:rsidRPr="00D05511">
        <w:rPr>
          <w:rFonts w:ascii="Times New Roman" w:eastAsia="Times New Roman" w:hAnsi="Times New Roman" w:cs="Times New Roman"/>
          <w:color w:val="000000"/>
          <w:sz w:val="24"/>
          <w:szCs w:val="24"/>
        </w:rPr>
        <w:br/>
        <w:t>Polluting Industrial facilities</w:t>
      </w:r>
    </w:p>
    <w:p w14:paraId="77DBC80A" w14:textId="2E90E6D4" w:rsidR="00D30BE7" w:rsidRDefault="00D30BE7" w:rsidP="00174C54">
      <w:pPr>
        <w:spacing w:after="0" w:line="480" w:lineRule="auto"/>
        <w:rPr>
          <w:rFonts w:ascii="Times New Roman" w:eastAsia="Times New Roman" w:hAnsi="Times New Roman" w:cs="Times New Roman"/>
          <w:b/>
          <w:bCs/>
          <w:color w:val="000000"/>
          <w:sz w:val="24"/>
          <w:szCs w:val="24"/>
        </w:rPr>
      </w:pPr>
    </w:p>
    <w:p w14:paraId="34218EF6" w14:textId="02C0FD6D" w:rsidR="00543DCD" w:rsidRPr="00D30BE7" w:rsidRDefault="00826E8C" w:rsidP="00174C54">
      <w:pPr>
        <w:spacing w:after="0" w:line="480" w:lineRule="auto"/>
        <w:rPr>
          <w:rFonts w:ascii="Times New Roman" w:eastAsia="Times New Roman" w:hAnsi="Times New Roman" w:cs="Times New Roman"/>
          <w:b/>
          <w:bCs/>
          <w:color w:val="000000"/>
          <w:sz w:val="24"/>
          <w:szCs w:val="24"/>
        </w:rPr>
      </w:pPr>
      <w:r w:rsidRPr="00D05511">
        <w:rPr>
          <w:rFonts w:ascii="Times New Roman" w:eastAsia="Times New Roman" w:hAnsi="Times New Roman" w:cs="Times New Roman"/>
          <w:b/>
          <w:bCs/>
          <w:color w:val="000000"/>
          <w:sz w:val="24"/>
          <w:szCs w:val="24"/>
        </w:rPr>
        <w:t xml:space="preserve">Findings  </w:t>
      </w:r>
      <w:r w:rsidRPr="00D05511">
        <w:rPr>
          <w:rFonts w:ascii="Times New Roman" w:eastAsia="Times New Roman" w:hAnsi="Times New Roman" w:cs="Times New Roman"/>
          <w:color w:val="000000"/>
          <w:sz w:val="24"/>
          <w:szCs w:val="24"/>
        </w:rPr>
        <w:t> </w:t>
      </w:r>
    </w:p>
    <w:p w14:paraId="348E8C0E" w14:textId="352D5570" w:rsidR="00437245" w:rsidRDefault="00C53146" w:rsidP="00437245">
      <w:pPr>
        <w:spacing w:after="0" w:line="480" w:lineRule="auto"/>
        <w:rPr>
          <w:rFonts w:ascii="Times New Roman" w:eastAsia="Times New Roman" w:hAnsi="Times New Roman" w:cs="Times New Roman"/>
          <w:color w:val="000000"/>
          <w:sz w:val="24"/>
          <w:szCs w:val="24"/>
        </w:rPr>
      </w:pPr>
      <w:r w:rsidRPr="00D05511">
        <w:rPr>
          <w:rFonts w:ascii="Times New Roman" w:eastAsia="Times New Roman" w:hAnsi="Times New Roman" w:cs="Times New Roman"/>
          <w:color w:val="000000"/>
          <w:sz w:val="24"/>
          <w:szCs w:val="24"/>
        </w:rPr>
        <w:t xml:space="preserve">Shelby County, TN has </w:t>
      </w:r>
      <w:r w:rsidR="00081D50" w:rsidRPr="00D05511">
        <w:rPr>
          <w:rFonts w:ascii="Times New Roman" w:eastAsia="Times New Roman" w:hAnsi="Times New Roman" w:cs="Times New Roman"/>
          <w:color w:val="000000"/>
          <w:sz w:val="24"/>
          <w:szCs w:val="24"/>
        </w:rPr>
        <w:t xml:space="preserve">very high amounts of large-scale blight in areas </w:t>
      </w:r>
      <w:r w:rsidR="00174C54" w:rsidRPr="00D05511">
        <w:rPr>
          <w:rFonts w:ascii="Times New Roman" w:eastAsia="Times New Roman" w:hAnsi="Times New Roman" w:cs="Times New Roman"/>
          <w:color w:val="000000"/>
          <w:sz w:val="24"/>
          <w:szCs w:val="24"/>
        </w:rPr>
        <w:t>of</w:t>
      </w:r>
      <w:r w:rsidR="00081D50" w:rsidRPr="00D05511">
        <w:rPr>
          <w:rFonts w:ascii="Times New Roman" w:eastAsia="Times New Roman" w:hAnsi="Times New Roman" w:cs="Times New Roman"/>
          <w:color w:val="000000"/>
          <w:sz w:val="24"/>
          <w:szCs w:val="24"/>
        </w:rPr>
        <w:t xml:space="preserve"> high youth population density. Housing district 11 (zip code 3811</w:t>
      </w:r>
      <w:r w:rsidR="003130FC" w:rsidRPr="00D05511">
        <w:rPr>
          <w:rFonts w:ascii="Times New Roman" w:eastAsia="Times New Roman" w:hAnsi="Times New Roman" w:cs="Times New Roman"/>
          <w:color w:val="000000"/>
          <w:sz w:val="24"/>
          <w:szCs w:val="24"/>
        </w:rPr>
        <w:t xml:space="preserve">8) </w:t>
      </w:r>
      <w:r w:rsidR="00081D50" w:rsidRPr="00D05511">
        <w:rPr>
          <w:rFonts w:ascii="Times New Roman" w:eastAsia="Times New Roman" w:hAnsi="Times New Roman" w:cs="Times New Roman"/>
          <w:color w:val="000000"/>
          <w:sz w:val="24"/>
          <w:szCs w:val="24"/>
        </w:rPr>
        <w:t>has the highest amount of youth with high amounts of blight and low park presence.</w:t>
      </w:r>
      <w:r w:rsidR="00174C54" w:rsidRPr="00D05511">
        <w:rPr>
          <w:rFonts w:ascii="Times New Roman" w:eastAsia="Times New Roman" w:hAnsi="Times New Roman" w:cs="Times New Roman"/>
          <w:color w:val="000000"/>
          <w:sz w:val="24"/>
          <w:szCs w:val="24"/>
        </w:rPr>
        <w:t xml:space="preserve"> </w:t>
      </w:r>
      <w:r w:rsidR="00437245">
        <w:rPr>
          <w:rFonts w:ascii="Times New Roman" w:eastAsia="Times New Roman" w:hAnsi="Times New Roman" w:cs="Times New Roman"/>
          <w:color w:val="000000"/>
          <w:sz w:val="24"/>
          <w:szCs w:val="24"/>
        </w:rPr>
        <w:t>Youth are most vulnerable when the environment is as follows:</w:t>
      </w:r>
    </w:p>
    <w:p w14:paraId="157AF583" w14:textId="29296C52" w:rsidR="00437245" w:rsidRDefault="00437245" w:rsidP="00437245">
      <w:pPr>
        <w:spacing w:after="0" w:line="240" w:lineRule="auto"/>
        <w:rPr>
          <w:rFonts w:ascii="Times New Roman" w:eastAsia="Times New Roman" w:hAnsi="Times New Roman" w:cs="Times New Roman"/>
          <w:color w:val="000000"/>
          <w:sz w:val="24"/>
          <w:szCs w:val="24"/>
        </w:rPr>
      </w:pPr>
      <w:r w:rsidRPr="00437245">
        <w:rPr>
          <w:rFonts w:ascii="Times New Roman" w:eastAsia="Times New Roman" w:hAnsi="Times New Roman" w:cs="Times New Roman"/>
          <w:color w:val="000000"/>
          <w:sz w:val="24"/>
          <w:szCs w:val="24"/>
        </w:rPr>
        <w:t xml:space="preserve">High presence of blight </w:t>
      </w:r>
      <w:r w:rsidRPr="00437245">
        <w:rPr>
          <w:rFonts w:ascii="Times New Roman" w:eastAsia="Times New Roman" w:hAnsi="Times New Roman" w:cs="Times New Roman"/>
          <w:color w:val="000000"/>
          <w:sz w:val="24"/>
          <w:szCs w:val="24"/>
        </w:rPr>
        <w:br/>
        <w:t xml:space="preserve">School </w:t>
      </w:r>
      <w:proofErr w:type="gramStart"/>
      <w:r w:rsidRPr="00437245">
        <w:rPr>
          <w:rFonts w:ascii="Times New Roman" w:eastAsia="Times New Roman" w:hAnsi="Times New Roman" w:cs="Times New Roman"/>
          <w:color w:val="000000"/>
          <w:sz w:val="24"/>
          <w:szCs w:val="24"/>
        </w:rPr>
        <w:t>0.5 mile</w:t>
      </w:r>
      <w:proofErr w:type="gramEnd"/>
      <w:r w:rsidRPr="00437245">
        <w:rPr>
          <w:rFonts w:ascii="Times New Roman" w:eastAsia="Times New Roman" w:hAnsi="Times New Roman" w:cs="Times New Roman"/>
          <w:color w:val="000000"/>
          <w:sz w:val="24"/>
          <w:szCs w:val="24"/>
        </w:rPr>
        <w:t xml:space="preserve"> buffer containing blight </w:t>
      </w:r>
      <w:r w:rsidRPr="00437245">
        <w:rPr>
          <w:rFonts w:ascii="Times New Roman" w:eastAsia="Times New Roman" w:hAnsi="Times New Roman" w:cs="Times New Roman"/>
          <w:color w:val="000000"/>
          <w:sz w:val="24"/>
          <w:szCs w:val="24"/>
        </w:rPr>
        <w:br/>
        <w:t>Low walkability</w:t>
      </w:r>
      <w:r w:rsidRPr="00437245">
        <w:rPr>
          <w:rFonts w:ascii="Times New Roman" w:eastAsia="Times New Roman" w:hAnsi="Times New Roman" w:cs="Times New Roman"/>
          <w:color w:val="000000"/>
          <w:sz w:val="24"/>
          <w:szCs w:val="24"/>
        </w:rPr>
        <w:br/>
        <w:t>High number of vacant housing units</w:t>
      </w:r>
      <w:r w:rsidRPr="00437245">
        <w:rPr>
          <w:rFonts w:ascii="Times New Roman" w:eastAsia="Times New Roman" w:hAnsi="Times New Roman" w:cs="Times New Roman"/>
          <w:color w:val="000000"/>
          <w:sz w:val="24"/>
          <w:szCs w:val="24"/>
        </w:rPr>
        <w:br/>
        <w:t>High crime or incarceration</w:t>
      </w:r>
      <w:r w:rsidRPr="00437245">
        <w:rPr>
          <w:rFonts w:ascii="Times New Roman" w:eastAsia="Times New Roman" w:hAnsi="Times New Roman" w:cs="Times New Roman"/>
          <w:color w:val="000000"/>
          <w:sz w:val="24"/>
          <w:szCs w:val="24"/>
        </w:rPr>
        <w:br/>
        <w:t>High poverty</w:t>
      </w:r>
      <w:r w:rsidRPr="00437245">
        <w:rPr>
          <w:rFonts w:ascii="Times New Roman" w:eastAsia="Times New Roman" w:hAnsi="Times New Roman" w:cs="Times New Roman"/>
          <w:color w:val="000000"/>
          <w:sz w:val="24"/>
          <w:szCs w:val="24"/>
        </w:rPr>
        <w:br/>
        <w:t>Low park availability</w:t>
      </w:r>
      <w:r w:rsidRPr="00437245">
        <w:rPr>
          <w:rFonts w:ascii="Times New Roman" w:eastAsia="Times New Roman" w:hAnsi="Times New Roman" w:cs="Times New Roman"/>
          <w:color w:val="000000"/>
          <w:sz w:val="24"/>
          <w:szCs w:val="24"/>
        </w:rPr>
        <w:br/>
        <w:t>Low bike path availability</w:t>
      </w:r>
      <w:r w:rsidRPr="00437245">
        <w:rPr>
          <w:rFonts w:ascii="Times New Roman" w:eastAsia="Times New Roman" w:hAnsi="Times New Roman" w:cs="Times New Roman"/>
          <w:color w:val="000000"/>
          <w:sz w:val="24"/>
          <w:szCs w:val="24"/>
        </w:rPr>
        <w:br/>
        <w:t>Low greenway/</w:t>
      </w:r>
      <w:proofErr w:type="spellStart"/>
      <w:r w:rsidRPr="00437245">
        <w:rPr>
          <w:rFonts w:ascii="Times New Roman" w:eastAsia="Times New Roman" w:hAnsi="Times New Roman" w:cs="Times New Roman"/>
          <w:color w:val="000000"/>
          <w:sz w:val="24"/>
          <w:szCs w:val="24"/>
        </w:rPr>
        <w:t>greenline</w:t>
      </w:r>
      <w:proofErr w:type="spellEnd"/>
      <w:r w:rsidRPr="00437245">
        <w:rPr>
          <w:rFonts w:ascii="Times New Roman" w:eastAsia="Times New Roman" w:hAnsi="Times New Roman" w:cs="Times New Roman"/>
          <w:color w:val="000000"/>
          <w:sz w:val="24"/>
          <w:szCs w:val="24"/>
        </w:rPr>
        <w:t xml:space="preserve"> access</w:t>
      </w:r>
      <w:r w:rsidRPr="00437245">
        <w:rPr>
          <w:rFonts w:ascii="Times New Roman" w:eastAsia="Times New Roman" w:hAnsi="Times New Roman" w:cs="Times New Roman"/>
          <w:color w:val="000000"/>
          <w:sz w:val="24"/>
          <w:szCs w:val="24"/>
        </w:rPr>
        <w:br/>
        <w:t>Close proximity to polluting industrial facilities</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br/>
      </w:r>
    </w:p>
    <w:p w14:paraId="44A6E2A5" w14:textId="401234A8" w:rsidR="00437245" w:rsidRPr="00437245" w:rsidRDefault="003130FC" w:rsidP="00437245">
      <w:pPr>
        <w:spacing w:after="0" w:line="480" w:lineRule="auto"/>
        <w:rPr>
          <w:rFonts w:ascii="Times New Roman" w:eastAsia="Times New Roman" w:hAnsi="Times New Roman" w:cs="Times New Roman"/>
          <w:color w:val="000000"/>
          <w:sz w:val="24"/>
          <w:szCs w:val="24"/>
        </w:rPr>
      </w:pPr>
      <w:r w:rsidRPr="00D05511">
        <w:rPr>
          <w:rFonts w:ascii="Times New Roman" w:eastAsia="Times New Roman" w:hAnsi="Times New Roman" w:cs="Times New Roman"/>
          <w:color w:val="000000"/>
          <w:sz w:val="24"/>
          <w:szCs w:val="24"/>
        </w:rPr>
        <w:t xml:space="preserve">When comparing maps of youth population density on </w:t>
      </w:r>
      <w:proofErr w:type="spellStart"/>
      <w:r w:rsidRPr="00D05511">
        <w:rPr>
          <w:rFonts w:ascii="Times New Roman" w:eastAsia="Times New Roman" w:hAnsi="Times New Roman" w:cs="Times New Roman"/>
          <w:color w:val="000000"/>
          <w:sz w:val="24"/>
          <w:szCs w:val="24"/>
        </w:rPr>
        <w:t>PolicyMap</w:t>
      </w:r>
      <w:proofErr w:type="spellEnd"/>
      <w:r w:rsidRPr="00D05511">
        <w:rPr>
          <w:rFonts w:ascii="Times New Roman" w:eastAsia="Times New Roman" w:hAnsi="Times New Roman" w:cs="Times New Roman"/>
          <w:color w:val="000000"/>
          <w:sz w:val="24"/>
          <w:szCs w:val="24"/>
        </w:rPr>
        <w:t>, it was noted that in all age groups: 0-4, 5-9, 5-17, 10-14, 15-17, Under 18, the area</w:t>
      </w:r>
      <w:r w:rsidR="00174C54" w:rsidRPr="00D05511">
        <w:rPr>
          <w:rFonts w:ascii="Times New Roman" w:eastAsia="Times New Roman" w:hAnsi="Times New Roman" w:cs="Times New Roman"/>
          <w:color w:val="000000"/>
          <w:sz w:val="24"/>
          <w:szCs w:val="24"/>
        </w:rPr>
        <w:t>s</w:t>
      </w:r>
      <w:r w:rsidRPr="00D05511">
        <w:rPr>
          <w:rFonts w:ascii="Times New Roman" w:eastAsia="Times New Roman" w:hAnsi="Times New Roman" w:cs="Times New Roman"/>
          <w:color w:val="000000"/>
          <w:sz w:val="24"/>
          <w:szCs w:val="24"/>
        </w:rPr>
        <w:t xml:space="preserve"> with the highest percentage of youth </w:t>
      </w:r>
      <w:r w:rsidR="00174C54" w:rsidRPr="00D05511">
        <w:rPr>
          <w:rFonts w:ascii="Times New Roman" w:eastAsia="Times New Roman" w:hAnsi="Times New Roman" w:cs="Times New Roman"/>
          <w:color w:val="000000"/>
          <w:sz w:val="24"/>
          <w:szCs w:val="24"/>
        </w:rPr>
        <w:t xml:space="preserve">are within Housing district 11, with 4, 6, and 7 being second highest.  Statistics for the age group 0-4 are shown below. This age group was chosen </w:t>
      </w:r>
      <w:proofErr w:type="gramStart"/>
      <w:r w:rsidR="00174C54" w:rsidRPr="00D05511">
        <w:rPr>
          <w:rFonts w:ascii="Times New Roman" w:eastAsia="Times New Roman" w:hAnsi="Times New Roman" w:cs="Times New Roman"/>
          <w:color w:val="000000"/>
          <w:sz w:val="24"/>
          <w:szCs w:val="24"/>
        </w:rPr>
        <w:t>in order to</w:t>
      </w:r>
      <w:proofErr w:type="gramEnd"/>
      <w:r w:rsidR="00174C54" w:rsidRPr="00D05511">
        <w:rPr>
          <w:rFonts w:ascii="Times New Roman" w:eastAsia="Times New Roman" w:hAnsi="Times New Roman" w:cs="Times New Roman"/>
          <w:color w:val="000000"/>
          <w:sz w:val="24"/>
          <w:szCs w:val="24"/>
        </w:rPr>
        <w:t xml:space="preserve"> evaluate the environment babies are </w:t>
      </w:r>
      <w:r w:rsidR="00174C54" w:rsidRPr="00D05511">
        <w:rPr>
          <w:rFonts w:ascii="Times New Roman" w:eastAsia="Times New Roman" w:hAnsi="Times New Roman" w:cs="Times New Roman"/>
          <w:color w:val="000000"/>
          <w:sz w:val="24"/>
          <w:szCs w:val="24"/>
        </w:rPr>
        <w:lastRenderedPageBreak/>
        <w:t>being born into. As children grow up in these blighted areas, they become more likely to experience negative social outcomes and have a lower quality of life.</w:t>
      </w:r>
      <w:r w:rsidR="00437245">
        <w:rPr>
          <w:rFonts w:ascii="Times New Roman" w:eastAsia="Times New Roman" w:hAnsi="Times New Roman" w:cs="Times New Roman"/>
          <w:color w:val="000000"/>
          <w:sz w:val="24"/>
          <w:szCs w:val="24"/>
        </w:rPr>
        <w:t xml:space="preserve"> </w:t>
      </w:r>
    </w:p>
    <w:p w14:paraId="550E95B2" w14:textId="01C81A2E" w:rsidR="00174C54" w:rsidRPr="00437245" w:rsidRDefault="00174C54" w:rsidP="00437245">
      <w:pPr>
        <w:spacing w:after="0" w:line="240" w:lineRule="auto"/>
        <w:rPr>
          <w:rFonts w:ascii="Times New Roman" w:eastAsia="Times New Roman" w:hAnsi="Times New Roman" w:cs="Times New Roman"/>
          <w:color w:val="00000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3240"/>
        <w:gridCol w:w="1170"/>
        <w:gridCol w:w="180"/>
        <w:gridCol w:w="1440"/>
        <w:gridCol w:w="1980"/>
        <w:gridCol w:w="900"/>
      </w:tblGrid>
      <w:tr w:rsidR="00D05511" w:rsidRPr="00E103E1" w14:paraId="4016171A" w14:textId="63E51CA7" w:rsidTr="00D05511">
        <w:trPr>
          <w:trHeight w:val="470"/>
        </w:trPr>
        <w:tc>
          <w:tcPr>
            <w:tcW w:w="3240" w:type="dxa"/>
            <w:tcMar>
              <w:top w:w="100" w:type="dxa"/>
              <w:left w:w="100" w:type="dxa"/>
              <w:bottom w:w="100" w:type="dxa"/>
              <w:right w:w="100" w:type="dxa"/>
            </w:tcMar>
            <w:hideMark/>
          </w:tcPr>
          <w:p w14:paraId="5142C31D" w14:textId="77777777" w:rsidR="00D05511" w:rsidRPr="00E103E1" w:rsidRDefault="00D05511" w:rsidP="00D05511">
            <w:pPr>
              <w:spacing w:after="0" w:line="240" w:lineRule="auto"/>
              <w:rPr>
                <w:rFonts w:ascii="Times New Roman" w:eastAsia="Times New Roman" w:hAnsi="Times New Roman" w:cs="Times New Roman"/>
                <w:sz w:val="24"/>
                <w:szCs w:val="24"/>
                <w:u w:val="single"/>
              </w:rPr>
            </w:pPr>
            <w:r w:rsidRPr="00E103E1">
              <w:rPr>
                <w:rFonts w:ascii="Times New Roman" w:eastAsia="Times New Roman" w:hAnsi="Times New Roman" w:cs="Times New Roman"/>
                <w:color w:val="000000"/>
                <w:sz w:val="24"/>
                <w:szCs w:val="24"/>
                <w:u w:val="single"/>
              </w:rPr>
              <w:t>Neighborhood</w:t>
            </w:r>
          </w:p>
        </w:tc>
        <w:tc>
          <w:tcPr>
            <w:tcW w:w="1350" w:type="dxa"/>
            <w:gridSpan w:val="2"/>
            <w:tcMar>
              <w:top w:w="100" w:type="dxa"/>
              <w:left w:w="100" w:type="dxa"/>
              <w:bottom w:w="100" w:type="dxa"/>
              <w:right w:w="100" w:type="dxa"/>
            </w:tcMar>
            <w:hideMark/>
          </w:tcPr>
          <w:p w14:paraId="09441FC8" w14:textId="1B340DC2" w:rsidR="00D05511" w:rsidRPr="00E103E1" w:rsidRDefault="00D05511" w:rsidP="00D05511">
            <w:pPr>
              <w:spacing w:after="0" w:line="240" w:lineRule="auto"/>
              <w:rPr>
                <w:rFonts w:ascii="Times New Roman" w:eastAsia="Times New Roman" w:hAnsi="Times New Roman" w:cs="Times New Roman"/>
                <w:sz w:val="24"/>
                <w:szCs w:val="24"/>
                <w:u w:val="single"/>
              </w:rPr>
            </w:pPr>
            <w:r w:rsidRPr="00E103E1">
              <w:rPr>
                <w:rFonts w:ascii="Times New Roman" w:eastAsia="Times New Roman" w:hAnsi="Times New Roman" w:cs="Times New Roman"/>
                <w:color w:val="000000"/>
                <w:sz w:val="24"/>
                <w:szCs w:val="24"/>
                <w:u w:val="single"/>
              </w:rPr>
              <w:t>Zip code</w:t>
            </w:r>
          </w:p>
        </w:tc>
        <w:tc>
          <w:tcPr>
            <w:tcW w:w="1440" w:type="dxa"/>
            <w:tcMar>
              <w:top w:w="100" w:type="dxa"/>
              <w:left w:w="100" w:type="dxa"/>
              <w:bottom w:w="100" w:type="dxa"/>
              <w:right w:w="100" w:type="dxa"/>
            </w:tcMar>
            <w:hideMark/>
          </w:tcPr>
          <w:p w14:paraId="1583F2E2" w14:textId="77777777" w:rsidR="00D05511" w:rsidRPr="00E103E1" w:rsidRDefault="00D05511" w:rsidP="00D05511">
            <w:pPr>
              <w:spacing w:after="0" w:line="240" w:lineRule="auto"/>
              <w:rPr>
                <w:rFonts w:ascii="Times New Roman" w:eastAsia="Times New Roman" w:hAnsi="Times New Roman" w:cs="Times New Roman"/>
                <w:sz w:val="24"/>
                <w:szCs w:val="24"/>
                <w:u w:val="single"/>
              </w:rPr>
            </w:pPr>
            <w:r w:rsidRPr="00E103E1">
              <w:rPr>
                <w:rFonts w:ascii="Times New Roman" w:eastAsia="Times New Roman" w:hAnsi="Times New Roman" w:cs="Times New Roman"/>
                <w:color w:val="000000"/>
                <w:sz w:val="24"/>
                <w:szCs w:val="24"/>
                <w:u w:val="single"/>
              </w:rPr>
              <w:t>%Youth</w:t>
            </w:r>
          </w:p>
        </w:tc>
        <w:tc>
          <w:tcPr>
            <w:tcW w:w="1980" w:type="dxa"/>
            <w:tcMar>
              <w:top w:w="100" w:type="dxa"/>
              <w:left w:w="100" w:type="dxa"/>
              <w:bottom w:w="100" w:type="dxa"/>
              <w:right w:w="100" w:type="dxa"/>
            </w:tcMar>
            <w:hideMark/>
          </w:tcPr>
          <w:p w14:paraId="02097690" w14:textId="206D4671" w:rsidR="00D05511" w:rsidRPr="00E103E1" w:rsidRDefault="00D05511" w:rsidP="00D05511">
            <w:pPr>
              <w:spacing w:after="0" w:line="240" w:lineRule="auto"/>
              <w:rPr>
                <w:rFonts w:ascii="Times New Roman" w:eastAsia="Times New Roman" w:hAnsi="Times New Roman" w:cs="Times New Roman"/>
                <w:sz w:val="24"/>
                <w:szCs w:val="24"/>
                <w:u w:val="single"/>
              </w:rPr>
            </w:pPr>
            <w:r w:rsidRPr="00E103E1">
              <w:rPr>
                <w:rFonts w:ascii="Times New Roman" w:eastAsia="Times New Roman" w:hAnsi="Times New Roman" w:cs="Times New Roman"/>
                <w:color w:val="000000"/>
                <w:sz w:val="24"/>
                <w:szCs w:val="24"/>
                <w:u w:val="single"/>
              </w:rPr>
              <w:t>Blight Acreage </w:t>
            </w:r>
          </w:p>
        </w:tc>
        <w:tc>
          <w:tcPr>
            <w:tcW w:w="900" w:type="dxa"/>
            <w:vAlign w:val="bottom"/>
          </w:tcPr>
          <w:p w14:paraId="67891619" w14:textId="11219859" w:rsidR="00D05511" w:rsidRPr="00E103E1" w:rsidRDefault="00D05511" w:rsidP="00D05511">
            <w:pPr>
              <w:rPr>
                <w:rFonts w:ascii="Times New Roman" w:eastAsia="Times New Roman" w:hAnsi="Times New Roman" w:cs="Times New Roman"/>
                <w:sz w:val="24"/>
                <w:szCs w:val="24"/>
                <w:u w:val="single"/>
              </w:rPr>
            </w:pPr>
            <w:r w:rsidRPr="00E103E1">
              <w:rPr>
                <w:rFonts w:ascii="Times New Roman" w:hAnsi="Times New Roman" w:cs="Times New Roman"/>
                <w:sz w:val="24"/>
                <w:szCs w:val="24"/>
                <w:u w:val="single"/>
              </w:rPr>
              <w:t>Housing District</w:t>
            </w:r>
          </w:p>
        </w:tc>
      </w:tr>
      <w:tr w:rsidR="00B2523E" w:rsidRPr="00D05511" w14:paraId="75223DBF" w14:textId="50DE4AF3" w:rsidTr="00B2523E">
        <w:trPr>
          <w:trHeight w:val="470"/>
        </w:trPr>
        <w:tc>
          <w:tcPr>
            <w:tcW w:w="3240" w:type="dxa"/>
            <w:tcMar>
              <w:top w:w="100" w:type="dxa"/>
              <w:left w:w="100" w:type="dxa"/>
              <w:bottom w:w="100" w:type="dxa"/>
              <w:right w:w="100" w:type="dxa"/>
            </w:tcMar>
          </w:tcPr>
          <w:p w14:paraId="2A812168" w14:textId="7FA85E5B"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Old Hickory Hills</w:t>
            </w:r>
          </w:p>
        </w:tc>
        <w:tc>
          <w:tcPr>
            <w:tcW w:w="1170" w:type="dxa"/>
            <w:tcMar>
              <w:top w:w="100" w:type="dxa"/>
              <w:left w:w="100" w:type="dxa"/>
              <w:bottom w:w="100" w:type="dxa"/>
              <w:right w:w="100" w:type="dxa"/>
            </w:tcMar>
          </w:tcPr>
          <w:p w14:paraId="36EB5EE9" w14:textId="7938BDCB"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38116</w:t>
            </w:r>
          </w:p>
        </w:tc>
        <w:tc>
          <w:tcPr>
            <w:tcW w:w="1620" w:type="dxa"/>
            <w:gridSpan w:val="2"/>
            <w:tcMar>
              <w:top w:w="100" w:type="dxa"/>
              <w:left w:w="100" w:type="dxa"/>
              <w:bottom w:w="100" w:type="dxa"/>
              <w:right w:w="100" w:type="dxa"/>
            </w:tcMar>
          </w:tcPr>
          <w:p w14:paraId="7EA4D919" w14:textId="10D614F4"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6.87%</w:t>
            </w:r>
          </w:p>
        </w:tc>
        <w:tc>
          <w:tcPr>
            <w:tcW w:w="1980" w:type="dxa"/>
            <w:tcMar>
              <w:top w:w="100" w:type="dxa"/>
              <w:left w:w="100" w:type="dxa"/>
              <w:bottom w:w="100" w:type="dxa"/>
              <w:right w:w="100" w:type="dxa"/>
            </w:tcMar>
          </w:tcPr>
          <w:p w14:paraId="152986BA" w14:textId="7FEE8005"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3,109</w:t>
            </w:r>
          </w:p>
        </w:tc>
        <w:tc>
          <w:tcPr>
            <w:tcW w:w="900" w:type="dxa"/>
            <w:vAlign w:val="bottom"/>
          </w:tcPr>
          <w:p w14:paraId="7AEE2417" w14:textId="7BB24689" w:rsidR="00B2523E" w:rsidRPr="00D05511" w:rsidRDefault="00B2523E" w:rsidP="00D05511">
            <w:pPr>
              <w:rPr>
                <w:rFonts w:ascii="Times New Roman" w:eastAsia="Times New Roman" w:hAnsi="Times New Roman" w:cs="Times New Roman"/>
                <w:sz w:val="24"/>
                <w:szCs w:val="24"/>
              </w:rPr>
            </w:pPr>
            <w:r w:rsidRPr="00D05511">
              <w:rPr>
                <w:rFonts w:ascii="Times New Roman" w:hAnsi="Times New Roman" w:cs="Times New Roman"/>
                <w:sz w:val="24"/>
                <w:szCs w:val="24"/>
              </w:rPr>
              <w:t>11</w:t>
            </w:r>
          </w:p>
        </w:tc>
      </w:tr>
      <w:tr w:rsidR="00B2523E" w:rsidRPr="00D05511" w14:paraId="4D041DB6" w14:textId="11E97575" w:rsidTr="00D05511">
        <w:trPr>
          <w:trHeight w:val="470"/>
        </w:trPr>
        <w:tc>
          <w:tcPr>
            <w:tcW w:w="3240" w:type="dxa"/>
            <w:tcMar>
              <w:top w:w="100" w:type="dxa"/>
              <w:left w:w="100" w:type="dxa"/>
              <w:bottom w:w="100" w:type="dxa"/>
              <w:right w:w="100" w:type="dxa"/>
            </w:tcMar>
            <w:hideMark/>
          </w:tcPr>
          <w:p w14:paraId="3DA7C0B9" w14:textId="64BB3E1A"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Kirby Trace</w:t>
            </w:r>
          </w:p>
        </w:tc>
        <w:tc>
          <w:tcPr>
            <w:tcW w:w="1170" w:type="dxa"/>
            <w:tcMar>
              <w:top w:w="100" w:type="dxa"/>
              <w:left w:w="100" w:type="dxa"/>
              <w:bottom w:w="100" w:type="dxa"/>
              <w:right w:w="100" w:type="dxa"/>
            </w:tcMar>
            <w:hideMark/>
          </w:tcPr>
          <w:p w14:paraId="67994841" w14:textId="0544DCA6"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38119</w:t>
            </w:r>
          </w:p>
        </w:tc>
        <w:tc>
          <w:tcPr>
            <w:tcW w:w="1620" w:type="dxa"/>
            <w:gridSpan w:val="2"/>
            <w:tcMar>
              <w:top w:w="100" w:type="dxa"/>
              <w:left w:w="100" w:type="dxa"/>
              <w:bottom w:w="100" w:type="dxa"/>
              <w:right w:w="100" w:type="dxa"/>
            </w:tcMar>
            <w:hideMark/>
          </w:tcPr>
          <w:p w14:paraId="7E75D7A7" w14:textId="266E0C5E"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6.14%</w:t>
            </w:r>
          </w:p>
        </w:tc>
        <w:tc>
          <w:tcPr>
            <w:tcW w:w="1980" w:type="dxa"/>
            <w:tcMar>
              <w:top w:w="100" w:type="dxa"/>
              <w:left w:w="100" w:type="dxa"/>
              <w:bottom w:w="100" w:type="dxa"/>
              <w:right w:w="100" w:type="dxa"/>
            </w:tcMar>
            <w:hideMark/>
          </w:tcPr>
          <w:p w14:paraId="09DF0D0B" w14:textId="5165C9D7"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1,340</w:t>
            </w:r>
          </w:p>
        </w:tc>
        <w:tc>
          <w:tcPr>
            <w:tcW w:w="900" w:type="dxa"/>
            <w:vAlign w:val="bottom"/>
          </w:tcPr>
          <w:p w14:paraId="444BD495" w14:textId="3437679E" w:rsidR="00B2523E" w:rsidRPr="00D05511" w:rsidRDefault="00B2523E" w:rsidP="00D05511">
            <w:pP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r>
      <w:tr w:rsidR="00B2523E" w:rsidRPr="00D05511" w14:paraId="5ADB1EFD" w14:textId="76BA8881" w:rsidTr="00D05511">
        <w:trPr>
          <w:trHeight w:val="470"/>
        </w:trPr>
        <w:tc>
          <w:tcPr>
            <w:tcW w:w="3240" w:type="dxa"/>
            <w:tcMar>
              <w:top w:w="100" w:type="dxa"/>
              <w:left w:w="100" w:type="dxa"/>
              <w:bottom w:w="100" w:type="dxa"/>
              <w:right w:w="100" w:type="dxa"/>
            </w:tcMar>
            <w:hideMark/>
          </w:tcPr>
          <w:p w14:paraId="31F4AA3B" w14:textId="1FDC4345"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Orange Mound</w:t>
            </w:r>
          </w:p>
        </w:tc>
        <w:tc>
          <w:tcPr>
            <w:tcW w:w="1170" w:type="dxa"/>
            <w:tcMar>
              <w:top w:w="100" w:type="dxa"/>
              <w:left w:w="100" w:type="dxa"/>
              <w:bottom w:w="100" w:type="dxa"/>
              <w:right w:w="100" w:type="dxa"/>
            </w:tcMar>
            <w:hideMark/>
          </w:tcPr>
          <w:p w14:paraId="12336E7B" w14:textId="7ED0C73B"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38114</w:t>
            </w:r>
          </w:p>
        </w:tc>
        <w:tc>
          <w:tcPr>
            <w:tcW w:w="1620" w:type="dxa"/>
            <w:gridSpan w:val="2"/>
            <w:tcMar>
              <w:top w:w="100" w:type="dxa"/>
              <w:left w:w="100" w:type="dxa"/>
              <w:bottom w:w="100" w:type="dxa"/>
              <w:right w:w="100" w:type="dxa"/>
            </w:tcMar>
            <w:hideMark/>
          </w:tcPr>
          <w:p w14:paraId="5A221E61" w14:textId="5C996730"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7.27%</w:t>
            </w:r>
          </w:p>
        </w:tc>
        <w:tc>
          <w:tcPr>
            <w:tcW w:w="1980" w:type="dxa"/>
            <w:tcMar>
              <w:top w:w="100" w:type="dxa"/>
              <w:left w:w="100" w:type="dxa"/>
              <w:bottom w:w="100" w:type="dxa"/>
              <w:right w:w="100" w:type="dxa"/>
            </w:tcMar>
            <w:hideMark/>
          </w:tcPr>
          <w:p w14:paraId="69F443D5" w14:textId="396A345F"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738</w:t>
            </w:r>
          </w:p>
        </w:tc>
        <w:tc>
          <w:tcPr>
            <w:tcW w:w="900" w:type="dxa"/>
            <w:vAlign w:val="bottom"/>
          </w:tcPr>
          <w:p w14:paraId="6D13B45F" w14:textId="407DD191" w:rsidR="00B2523E" w:rsidRPr="00D05511" w:rsidRDefault="00B2523E" w:rsidP="00D05511">
            <w:pPr>
              <w:rPr>
                <w:rFonts w:ascii="Times New Roman" w:eastAsia="Times New Roman" w:hAnsi="Times New Roman" w:cs="Times New Roman"/>
                <w:sz w:val="24"/>
                <w:szCs w:val="24"/>
              </w:rPr>
            </w:pPr>
            <w:r w:rsidRPr="00D05511">
              <w:rPr>
                <w:rFonts w:ascii="Times New Roman" w:hAnsi="Times New Roman" w:cs="Times New Roman"/>
                <w:sz w:val="24"/>
                <w:szCs w:val="24"/>
              </w:rPr>
              <w:t>10</w:t>
            </w:r>
          </w:p>
        </w:tc>
      </w:tr>
      <w:tr w:rsidR="00B2523E" w:rsidRPr="00D05511" w14:paraId="3FC5E063" w14:textId="79B370D9" w:rsidTr="00D05511">
        <w:trPr>
          <w:trHeight w:val="470"/>
        </w:trPr>
        <w:tc>
          <w:tcPr>
            <w:tcW w:w="3240" w:type="dxa"/>
            <w:tcMar>
              <w:top w:w="100" w:type="dxa"/>
              <w:left w:w="100" w:type="dxa"/>
              <w:bottom w:w="100" w:type="dxa"/>
              <w:right w:w="100" w:type="dxa"/>
            </w:tcMar>
            <w:hideMark/>
          </w:tcPr>
          <w:p w14:paraId="2340BD3C" w14:textId="0F53C465"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Whitehaven / Westwood</w:t>
            </w:r>
          </w:p>
        </w:tc>
        <w:tc>
          <w:tcPr>
            <w:tcW w:w="1170" w:type="dxa"/>
            <w:tcMar>
              <w:top w:w="100" w:type="dxa"/>
              <w:left w:w="100" w:type="dxa"/>
              <w:bottom w:w="100" w:type="dxa"/>
              <w:right w:w="100" w:type="dxa"/>
            </w:tcMar>
            <w:hideMark/>
          </w:tcPr>
          <w:p w14:paraId="05A85ACD" w14:textId="31840FC5"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38109</w:t>
            </w:r>
          </w:p>
        </w:tc>
        <w:tc>
          <w:tcPr>
            <w:tcW w:w="1620" w:type="dxa"/>
            <w:gridSpan w:val="2"/>
            <w:tcMar>
              <w:top w:w="100" w:type="dxa"/>
              <w:left w:w="100" w:type="dxa"/>
              <w:bottom w:w="100" w:type="dxa"/>
              <w:right w:w="100" w:type="dxa"/>
            </w:tcMar>
            <w:hideMark/>
          </w:tcPr>
          <w:p w14:paraId="26B02033" w14:textId="5294A604"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5.76%</w:t>
            </w:r>
          </w:p>
        </w:tc>
        <w:tc>
          <w:tcPr>
            <w:tcW w:w="1980" w:type="dxa"/>
            <w:tcMar>
              <w:top w:w="100" w:type="dxa"/>
              <w:left w:w="100" w:type="dxa"/>
              <w:bottom w:w="100" w:type="dxa"/>
              <w:right w:w="100" w:type="dxa"/>
            </w:tcMar>
            <w:hideMark/>
          </w:tcPr>
          <w:p w14:paraId="4DD00112" w14:textId="5DB5C764"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642</w:t>
            </w:r>
          </w:p>
        </w:tc>
        <w:tc>
          <w:tcPr>
            <w:tcW w:w="900" w:type="dxa"/>
            <w:vAlign w:val="bottom"/>
          </w:tcPr>
          <w:p w14:paraId="73FD272B" w14:textId="57E89129" w:rsidR="00B2523E" w:rsidRPr="00D05511" w:rsidRDefault="00B2523E" w:rsidP="00D05511">
            <w:pPr>
              <w:rPr>
                <w:rFonts w:ascii="Times New Roman" w:eastAsia="Times New Roman" w:hAnsi="Times New Roman" w:cs="Times New Roman"/>
                <w:sz w:val="24"/>
                <w:szCs w:val="24"/>
              </w:rPr>
            </w:pPr>
            <w:r w:rsidRPr="00D05511">
              <w:rPr>
                <w:rFonts w:ascii="Times New Roman" w:hAnsi="Times New Roman" w:cs="Times New Roman"/>
                <w:sz w:val="24"/>
                <w:szCs w:val="24"/>
              </w:rPr>
              <w:t>9</w:t>
            </w:r>
          </w:p>
        </w:tc>
      </w:tr>
      <w:tr w:rsidR="00B2523E" w:rsidRPr="00D05511" w14:paraId="0FF6E309" w14:textId="65A50FFB" w:rsidTr="00D05511">
        <w:trPr>
          <w:trHeight w:val="470"/>
        </w:trPr>
        <w:tc>
          <w:tcPr>
            <w:tcW w:w="3240" w:type="dxa"/>
            <w:tcMar>
              <w:top w:w="100" w:type="dxa"/>
              <w:left w:w="100" w:type="dxa"/>
              <w:bottom w:w="100" w:type="dxa"/>
              <w:right w:w="100" w:type="dxa"/>
            </w:tcMar>
            <w:hideMark/>
          </w:tcPr>
          <w:p w14:paraId="253E0F6E" w14:textId="2CD4212A"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East Memphis / Colonial Acres</w:t>
            </w:r>
          </w:p>
        </w:tc>
        <w:tc>
          <w:tcPr>
            <w:tcW w:w="1170" w:type="dxa"/>
            <w:tcMar>
              <w:top w:w="100" w:type="dxa"/>
              <w:left w:w="100" w:type="dxa"/>
              <w:bottom w:w="100" w:type="dxa"/>
              <w:right w:w="100" w:type="dxa"/>
            </w:tcMar>
            <w:hideMark/>
          </w:tcPr>
          <w:p w14:paraId="58E2C427" w14:textId="35CFD1DE"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38117</w:t>
            </w:r>
          </w:p>
        </w:tc>
        <w:tc>
          <w:tcPr>
            <w:tcW w:w="1620" w:type="dxa"/>
            <w:gridSpan w:val="2"/>
            <w:tcMar>
              <w:top w:w="100" w:type="dxa"/>
              <w:left w:w="100" w:type="dxa"/>
              <w:bottom w:w="100" w:type="dxa"/>
              <w:right w:w="100" w:type="dxa"/>
            </w:tcMar>
            <w:hideMark/>
          </w:tcPr>
          <w:p w14:paraId="0E8BFA2B" w14:textId="6F3432EF"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8%</w:t>
            </w:r>
          </w:p>
        </w:tc>
        <w:tc>
          <w:tcPr>
            <w:tcW w:w="1980" w:type="dxa"/>
            <w:tcMar>
              <w:top w:w="100" w:type="dxa"/>
              <w:left w:w="100" w:type="dxa"/>
              <w:bottom w:w="100" w:type="dxa"/>
              <w:right w:w="100" w:type="dxa"/>
            </w:tcMar>
            <w:hideMark/>
          </w:tcPr>
          <w:p w14:paraId="2B08E99D" w14:textId="5FE08DD5"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601</w:t>
            </w:r>
          </w:p>
        </w:tc>
        <w:tc>
          <w:tcPr>
            <w:tcW w:w="900" w:type="dxa"/>
            <w:vAlign w:val="bottom"/>
          </w:tcPr>
          <w:p w14:paraId="08630AEB" w14:textId="64B33CD9" w:rsidR="00B2523E" w:rsidRPr="00D05511" w:rsidRDefault="00B2523E" w:rsidP="00D05511">
            <w:pPr>
              <w:rPr>
                <w:rFonts w:ascii="Times New Roman" w:eastAsia="Times New Roman" w:hAnsi="Times New Roman" w:cs="Times New Roman"/>
                <w:sz w:val="24"/>
                <w:szCs w:val="24"/>
              </w:rPr>
            </w:pPr>
            <w:r w:rsidRPr="00D05511">
              <w:rPr>
                <w:rFonts w:ascii="Times New Roman" w:hAnsi="Times New Roman" w:cs="Times New Roman"/>
                <w:sz w:val="24"/>
                <w:szCs w:val="24"/>
              </w:rPr>
              <w:t>13</w:t>
            </w:r>
          </w:p>
        </w:tc>
      </w:tr>
      <w:tr w:rsidR="00B2523E" w:rsidRPr="00D05511" w14:paraId="4B56978F" w14:textId="023BC07E" w:rsidTr="00D05511">
        <w:trPr>
          <w:trHeight w:val="470"/>
        </w:trPr>
        <w:tc>
          <w:tcPr>
            <w:tcW w:w="3240" w:type="dxa"/>
            <w:tcMar>
              <w:top w:w="100" w:type="dxa"/>
              <w:left w:w="100" w:type="dxa"/>
              <w:bottom w:w="100" w:type="dxa"/>
              <w:right w:w="100" w:type="dxa"/>
            </w:tcMar>
            <w:hideMark/>
          </w:tcPr>
          <w:p w14:paraId="6C6D5309" w14:textId="27F6F564"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 xml:space="preserve">Parkway Village / </w:t>
            </w:r>
            <w:proofErr w:type="spellStart"/>
            <w:r w:rsidRPr="00D05511">
              <w:rPr>
                <w:rFonts w:ascii="Times New Roman" w:eastAsia="Times New Roman" w:hAnsi="Times New Roman" w:cs="Times New Roman"/>
                <w:color w:val="000000"/>
                <w:sz w:val="24"/>
                <w:szCs w:val="24"/>
              </w:rPr>
              <w:t>Oakhaven</w:t>
            </w:r>
            <w:proofErr w:type="spellEnd"/>
          </w:p>
        </w:tc>
        <w:tc>
          <w:tcPr>
            <w:tcW w:w="1170" w:type="dxa"/>
            <w:tcMar>
              <w:top w:w="100" w:type="dxa"/>
              <w:left w:w="100" w:type="dxa"/>
              <w:bottom w:w="100" w:type="dxa"/>
              <w:right w:w="100" w:type="dxa"/>
            </w:tcMar>
            <w:hideMark/>
          </w:tcPr>
          <w:p w14:paraId="39178352" w14:textId="14E95C3A"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38118</w:t>
            </w:r>
          </w:p>
        </w:tc>
        <w:tc>
          <w:tcPr>
            <w:tcW w:w="1620" w:type="dxa"/>
            <w:gridSpan w:val="2"/>
            <w:tcMar>
              <w:top w:w="100" w:type="dxa"/>
              <w:left w:w="100" w:type="dxa"/>
              <w:bottom w:w="100" w:type="dxa"/>
              <w:right w:w="100" w:type="dxa"/>
            </w:tcMar>
            <w:hideMark/>
          </w:tcPr>
          <w:p w14:paraId="5615AECA" w14:textId="78710AAE"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10.36%</w:t>
            </w:r>
          </w:p>
        </w:tc>
        <w:tc>
          <w:tcPr>
            <w:tcW w:w="1980" w:type="dxa"/>
            <w:tcMar>
              <w:top w:w="100" w:type="dxa"/>
              <w:left w:w="100" w:type="dxa"/>
              <w:bottom w:w="100" w:type="dxa"/>
              <w:right w:w="100" w:type="dxa"/>
            </w:tcMar>
            <w:hideMark/>
          </w:tcPr>
          <w:p w14:paraId="18DF5899" w14:textId="4134EA64"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294</w:t>
            </w:r>
          </w:p>
        </w:tc>
        <w:tc>
          <w:tcPr>
            <w:tcW w:w="900" w:type="dxa"/>
            <w:vAlign w:val="bottom"/>
          </w:tcPr>
          <w:p w14:paraId="495446B6" w14:textId="70195197" w:rsidR="00B2523E" w:rsidRPr="00D05511" w:rsidRDefault="00B2523E" w:rsidP="00D05511">
            <w:pPr>
              <w:rPr>
                <w:rFonts w:ascii="Times New Roman" w:eastAsia="Times New Roman" w:hAnsi="Times New Roman" w:cs="Times New Roman"/>
                <w:sz w:val="24"/>
                <w:szCs w:val="24"/>
              </w:rPr>
            </w:pPr>
            <w:r w:rsidRPr="00D05511">
              <w:rPr>
                <w:rFonts w:ascii="Times New Roman" w:hAnsi="Times New Roman" w:cs="Times New Roman"/>
                <w:sz w:val="24"/>
                <w:szCs w:val="24"/>
              </w:rPr>
              <w:t>11</w:t>
            </w:r>
          </w:p>
        </w:tc>
      </w:tr>
      <w:tr w:rsidR="00B2523E" w:rsidRPr="00D05511" w14:paraId="642371C3" w14:textId="755F9456" w:rsidTr="00D05511">
        <w:trPr>
          <w:trHeight w:val="470"/>
        </w:trPr>
        <w:tc>
          <w:tcPr>
            <w:tcW w:w="3240" w:type="dxa"/>
            <w:tcMar>
              <w:top w:w="100" w:type="dxa"/>
              <w:left w:w="100" w:type="dxa"/>
              <w:bottom w:w="100" w:type="dxa"/>
              <w:right w:w="100" w:type="dxa"/>
            </w:tcMar>
            <w:hideMark/>
          </w:tcPr>
          <w:p w14:paraId="540128B5" w14:textId="642F8BA5"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Bartlett Woods</w:t>
            </w:r>
          </w:p>
        </w:tc>
        <w:tc>
          <w:tcPr>
            <w:tcW w:w="1170" w:type="dxa"/>
            <w:tcMar>
              <w:top w:w="100" w:type="dxa"/>
              <w:left w:w="100" w:type="dxa"/>
              <w:bottom w:w="100" w:type="dxa"/>
              <w:right w:w="100" w:type="dxa"/>
            </w:tcMar>
            <w:hideMark/>
          </w:tcPr>
          <w:p w14:paraId="4B8386D6" w14:textId="07E342CD"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38134</w:t>
            </w:r>
          </w:p>
        </w:tc>
        <w:tc>
          <w:tcPr>
            <w:tcW w:w="1620" w:type="dxa"/>
            <w:gridSpan w:val="2"/>
            <w:tcMar>
              <w:top w:w="100" w:type="dxa"/>
              <w:left w:w="100" w:type="dxa"/>
              <w:bottom w:w="100" w:type="dxa"/>
              <w:right w:w="100" w:type="dxa"/>
            </w:tcMar>
            <w:hideMark/>
          </w:tcPr>
          <w:p w14:paraId="0FD8ACD7" w14:textId="221ED72B"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6.97%</w:t>
            </w:r>
          </w:p>
        </w:tc>
        <w:tc>
          <w:tcPr>
            <w:tcW w:w="1980" w:type="dxa"/>
            <w:tcMar>
              <w:top w:w="100" w:type="dxa"/>
              <w:left w:w="100" w:type="dxa"/>
              <w:bottom w:w="100" w:type="dxa"/>
              <w:right w:w="100" w:type="dxa"/>
            </w:tcMar>
            <w:hideMark/>
          </w:tcPr>
          <w:p w14:paraId="066B7991" w14:textId="432F5154"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273</w:t>
            </w:r>
          </w:p>
        </w:tc>
        <w:tc>
          <w:tcPr>
            <w:tcW w:w="900" w:type="dxa"/>
            <w:vAlign w:val="bottom"/>
          </w:tcPr>
          <w:p w14:paraId="6ECA96CF" w14:textId="5742255C" w:rsidR="00B2523E" w:rsidRPr="00D05511" w:rsidRDefault="00B2523E" w:rsidP="00D05511">
            <w:pPr>
              <w:rPr>
                <w:rFonts w:ascii="Times New Roman" w:eastAsia="Times New Roman" w:hAnsi="Times New Roman" w:cs="Times New Roman"/>
                <w:sz w:val="24"/>
                <w:szCs w:val="24"/>
              </w:rPr>
            </w:pPr>
            <w:r w:rsidRPr="00D05511">
              <w:rPr>
                <w:rFonts w:ascii="Times New Roman" w:hAnsi="Times New Roman" w:cs="Times New Roman"/>
                <w:sz w:val="24"/>
                <w:szCs w:val="24"/>
              </w:rPr>
              <w:t>6</w:t>
            </w:r>
          </w:p>
        </w:tc>
      </w:tr>
      <w:tr w:rsidR="00B2523E" w:rsidRPr="00D05511" w14:paraId="00565ADF" w14:textId="77923B99" w:rsidTr="00D05511">
        <w:trPr>
          <w:trHeight w:val="470"/>
        </w:trPr>
        <w:tc>
          <w:tcPr>
            <w:tcW w:w="3240" w:type="dxa"/>
            <w:tcMar>
              <w:top w:w="100" w:type="dxa"/>
              <w:left w:w="100" w:type="dxa"/>
              <w:bottom w:w="100" w:type="dxa"/>
              <w:right w:w="100" w:type="dxa"/>
            </w:tcMar>
            <w:hideMark/>
          </w:tcPr>
          <w:p w14:paraId="3ED0279F" w14:textId="5D162A6A"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South Memphis / Longview Heights</w:t>
            </w:r>
          </w:p>
        </w:tc>
        <w:tc>
          <w:tcPr>
            <w:tcW w:w="1170" w:type="dxa"/>
            <w:tcMar>
              <w:top w:w="100" w:type="dxa"/>
              <w:left w:w="100" w:type="dxa"/>
              <w:bottom w:w="100" w:type="dxa"/>
              <w:right w:w="100" w:type="dxa"/>
            </w:tcMar>
            <w:hideMark/>
          </w:tcPr>
          <w:p w14:paraId="528CDA2C" w14:textId="02234AC6"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38106</w:t>
            </w:r>
          </w:p>
        </w:tc>
        <w:tc>
          <w:tcPr>
            <w:tcW w:w="1620" w:type="dxa"/>
            <w:gridSpan w:val="2"/>
            <w:tcMar>
              <w:top w:w="100" w:type="dxa"/>
              <w:left w:w="100" w:type="dxa"/>
              <w:bottom w:w="100" w:type="dxa"/>
              <w:right w:w="100" w:type="dxa"/>
            </w:tcMar>
            <w:hideMark/>
          </w:tcPr>
          <w:p w14:paraId="009ABAE8" w14:textId="36AF9069"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7.05%</w:t>
            </w:r>
          </w:p>
        </w:tc>
        <w:tc>
          <w:tcPr>
            <w:tcW w:w="1980" w:type="dxa"/>
            <w:tcMar>
              <w:top w:w="100" w:type="dxa"/>
              <w:left w:w="100" w:type="dxa"/>
              <w:bottom w:w="100" w:type="dxa"/>
              <w:right w:w="100" w:type="dxa"/>
            </w:tcMar>
            <w:hideMark/>
          </w:tcPr>
          <w:p w14:paraId="4B00FF7E" w14:textId="2F7ECA5C"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267</w:t>
            </w:r>
          </w:p>
        </w:tc>
        <w:tc>
          <w:tcPr>
            <w:tcW w:w="900" w:type="dxa"/>
            <w:vAlign w:val="bottom"/>
          </w:tcPr>
          <w:p w14:paraId="40054DA6" w14:textId="0057930A" w:rsidR="00B2523E" w:rsidRPr="00D05511" w:rsidRDefault="00B2523E" w:rsidP="00D05511">
            <w:pPr>
              <w:rPr>
                <w:rFonts w:ascii="Times New Roman" w:eastAsia="Times New Roman" w:hAnsi="Times New Roman" w:cs="Times New Roman"/>
                <w:sz w:val="24"/>
                <w:szCs w:val="24"/>
              </w:rPr>
            </w:pPr>
            <w:r w:rsidRPr="00D05511">
              <w:rPr>
                <w:rFonts w:ascii="Times New Roman" w:hAnsi="Times New Roman" w:cs="Times New Roman"/>
                <w:sz w:val="24"/>
                <w:szCs w:val="24"/>
              </w:rPr>
              <w:t>10</w:t>
            </w:r>
          </w:p>
        </w:tc>
      </w:tr>
      <w:tr w:rsidR="00B2523E" w:rsidRPr="00D05511" w14:paraId="3FB2E841" w14:textId="32F51DA6" w:rsidTr="00D05511">
        <w:trPr>
          <w:trHeight w:val="740"/>
        </w:trPr>
        <w:tc>
          <w:tcPr>
            <w:tcW w:w="3240" w:type="dxa"/>
            <w:tcMar>
              <w:top w:w="100" w:type="dxa"/>
              <w:left w:w="100" w:type="dxa"/>
              <w:bottom w:w="100" w:type="dxa"/>
              <w:right w:w="100" w:type="dxa"/>
            </w:tcMar>
            <w:hideMark/>
          </w:tcPr>
          <w:p w14:paraId="0BE8D0A4" w14:textId="219C924D"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North Memphis / New Chicago</w:t>
            </w:r>
          </w:p>
        </w:tc>
        <w:tc>
          <w:tcPr>
            <w:tcW w:w="1170" w:type="dxa"/>
            <w:tcMar>
              <w:top w:w="100" w:type="dxa"/>
              <w:left w:w="100" w:type="dxa"/>
              <w:bottom w:w="100" w:type="dxa"/>
              <w:right w:w="100" w:type="dxa"/>
            </w:tcMar>
            <w:hideMark/>
          </w:tcPr>
          <w:p w14:paraId="7D98DCD2" w14:textId="75AD18B4"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38107</w:t>
            </w:r>
          </w:p>
        </w:tc>
        <w:tc>
          <w:tcPr>
            <w:tcW w:w="1620" w:type="dxa"/>
            <w:gridSpan w:val="2"/>
            <w:tcMar>
              <w:top w:w="100" w:type="dxa"/>
              <w:left w:w="100" w:type="dxa"/>
              <w:bottom w:w="100" w:type="dxa"/>
              <w:right w:w="100" w:type="dxa"/>
            </w:tcMar>
            <w:hideMark/>
          </w:tcPr>
          <w:p w14:paraId="6C5C6A2D" w14:textId="0069D885"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5.90%</w:t>
            </w:r>
          </w:p>
        </w:tc>
        <w:tc>
          <w:tcPr>
            <w:tcW w:w="1980" w:type="dxa"/>
            <w:tcMar>
              <w:top w:w="100" w:type="dxa"/>
              <w:left w:w="100" w:type="dxa"/>
              <w:bottom w:w="100" w:type="dxa"/>
              <w:right w:w="100" w:type="dxa"/>
            </w:tcMar>
            <w:hideMark/>
          </w:tcPr>
          <w:p w14:paraId="306221AE" w14:textId="6D7B728C"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185</w:t>
            </w:r>
          </w:p>
        </w:tc>
        <w:tc>
          <w:tcPr>
            <w:tcW w:w="900" w:type="dxa"/>
            <w:vAlign w:val="bottom"/>
          </w:tcPr>
          <w:p w14:paraId="007F3476" w14:textId="25B7CB7B" w:rsidR="00B2523E" w:rsidRPr="00D05511" w:rsidRDefault="00B2523E" w:rsidP="00D05511">
            <w:pPr>
              <w:rPr>
                <w:rFonts w:ascii="Times New Roman" w:eastAsia="Times New Roman" w:hAnsi="Times New Roman" w:cs="Times New Roman"/>
                <w:sz w:val="24"/>
                <w:szCs w:val="24"/>
              </w:rPr>
            </w:pPr>
            <w:r w:rsidRPr="00D05511">
              <w:rPr>
                <w:rFonts w:ascii="Times New Roman" w:hAnsi="Times New Roman" w:cs="Times New Roman"/>
                <w:sz w:val="24"/>
                <w:szCs w:val="24"/>
              </w:rPr>
              <w:t>7</w:t>
            </w:r>
          </w:p>
        </w:tc>
      </w:tr>
      <w:tr w:rsidR="00B2523E" w:rsidRPr="00D05511" w14:paraId="521FE949" w14:textId="1204835C" w:rsidTr="00D05511">
        <w:trPr>
          <w:trHeight w:val="470"/>
        </w:trPr>
        <w:tc>
          <w:tcPr>
            <w:tcW w:w="3240" w:type="dxa"/>
            <w:tcMar>
              <w:top w:w="100" w:type="dxa"/>
              <w:left w:w="100" w:type="dxa"/>
              <w:bottom w:w="100" w:type="dxa"/>
              <w:right w:w="100" w:type="dxa"/>
            </w:tcMar>
            <w:hideMark/>
          </w:tcPr>
          <w:p w14:paraId="4D84C97F" w14:textId="589B880E" w:rsidR="00B2523E" w:rsidRPr="00D05511" w:rsidRDefault="00B2523E" w:rsidP="00D05511">
            <w:pPr>
              <w:spacing w:after="0" w:line="240" w:lineRule="auto"/>
              <w:rPr>
                <w:rFonts w:ascii="Times New Roman" w:eastAsia="Times New Roman" w:hAnsi="Times New Roman" w:cs="Times New Roman"/>
                <w:sz w:val="24"/>
                <w:szCs w:val="24"/>
              </w:rPr>
            </w:pPr>
            <w:proofErr w:type="spellStart"/>
            <w:r w:rsidRPr="00D05511">
              <w:rPr>
                <w:rFonts w:ascii="Times New Roman" w:eastAsia="Times New Roman" w:hAnsi="Times New Roman" w:cs="Times New Roman"/>
                <w:color w:val="000000"/>
                <w:sz w:val="24"/>
                <w:szCs w:val="24"/>
              </w:rPr>
              <w:t>Frayser</w:t>
            </w:r>
            <w:proofErr w:type="spellEnd"/>
          </w:p>
        </w:tc>
        <w:tc>
          <w:tcPr>
            <w:tcW w:w="1170" w:type="dxa"/>
            <w:tcMar>
              <w:top w:w="100" w:type="dxa"/>
              <w:left w:w="100" w:type="dxa"/>
              <w:bottom w:w="100" w:type="dxa"/>
              <w:right w:w="100" w:type="dxa"/>
            </w:tcMar>
            <w:hideMark/>
          </w:tcPr>
          <w:p w14:paraId="7A32FCB4" w14:textId="07858B73"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38127</w:t>
            </w:r>
          </w:p>
        </w:tc>
        <w:tc>
          <w:tcPr>
            <w:tcW w:w="1620" w:type="dxa"/>
            <w:gridSpan w:val="2"/>
            <w:tcMar>
              <w:top w:w="100" w:type="dxa"/>
              <w:left w:w="100" w:type="dxa"/>
              <w:bottom w:w="100" w:type="dxa"/>
              <w:right w:w="100" w:type="dxa"/>
            </w:tcMar>
            <w:hideMark/>
          </w:tcPr>
          <w:p w14:paraId="111570FE" w14:textId="1D92C6A3"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9.99%</w:t>
            </w:r>
          </w:p>
        </w:tc>
        <w:tc>
          <w:tcPr>
            <w:tcW w:w="1980" w:type="dxa"/>
            <w:tcMar>
              <w:top w:w="100" w:type="dxa"/>
              <w:left w:w="100" w:type="dxa"/>
              <w:bottom w:w="100" w:type="dxa"/>
              <w:right w:w="100" w:type="dxa"/>
            </w:tcMar>
            <w:hideMark/>
          </w:tcPr>
          <w:p w14:paraId="7E9C6D74" w14:textId="4BDA6AED"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184</w:t>
            </w:r>
          </w:p>
        </w:tc>
        <w:tc>
          <w:tcPr>
            <w:tcW w:w="900" w:type="dxa"/>
            <w:vAlign w:val="bottom"/>
          </w:tcPr>
          <w:p w14:paraId="52301715" w14:textId="0D9AB403" w:rsidR="00B2523E" w:rsidRPr="00D05511" w:rsidRDefault="00B2523E" w:rsidP="00D05511">
            <w:pPr>
              <w:rPr>
                <w:rFonts w:ascii="Times New Roman" w:eastAsia="Times New Roman" w:hAnsi="Times New Roman" w:cs="Times New Roman"/>
                <w:sz w:val="24"/>
                <w:szCs w:val="24"/>
              </w:rPr>
            </w:pPr>
            <w:r w:rsidRPr="00D05511">
              <w:rPr>
                <w:rFonts w:ascii="Times New Roman" w:hAnsi="Times New Roman" w:cs="Times New Roman"/>
                <w:sz w:val="24"/>
                <w:szCs w:val="24"/>
              </w:rPr>
              <w:t>7</w:t>
            </w:r>
          </w:p>
        </w:tc>
      </w:tr>
      <w:tr w:rsidR="00B2523E" w:rsidRPr="00D05511" w14:paraId="7458F7C2" w14:textId="018F8EDB" w:rsidTr="00D05511">
        <w:trPr>
          <w:trHeight w:val="470"/>
        </w:trPr>
        <w:tc>
          <w:tcPr>
            <w:tcW w:w="3240" w:type="dxa"/>
            <w:tcMar>
              <w:top w:w="100" w:type="dxa"/>
              <w:left w:w="100" w:type="dxa"/>
              <w:bottom w:w="100" w:type="dxa"/>
              <w:right w:w="100" w:type="dxa"/>
            </w:tcMar>
            <w:hideMark/>
          </w:tcPr>
          <w:p w14:paraId="2D456FF6" w14:textId="12815E84"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Normal Station / Sherwood Forest</w:t>
            </w:r>
          </w:p>
        </w:tc>
        <w:tc>
          <w:tcPr>
            <w:tcW w:w="1170" w:type="dxa"/>
            <w:tcMar>
              <w:top w:w="100" w:type="dxa"/>
              <w:left w:w="100" w:type="dxa"/>
              <w:bottom w:w="100" w:type="dxa"/>
              <w:right w:w="100" w:type="dxa"/>
            </w:tcMar>
            <w:hideMark/>
          </w:tcPr>
          <w:p w14:paraId="5BE4ED0F" w14:textId="76892616"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38111</w:t>
            </w:r>
          </w:p>
        </w:tc>
        <w:tc>
          <w:tcPr>
            <w:tcW w:w="1620" w:type="dxa"/>
            <w:gridSpan w:val="2"/>
            <w:tcMar>
              <w:top w:w="100" w:type="dxa"/>
              <w:left w:w="100" w:type="dxa"/>
              <w:bottom w:w="100" w:type="dxa"/>
              <w:right w:w="100" w:type="dxa"/>
            </w:tcMar>
            <w:hideMark/>
          </w:tcPr>
          <w:p w14:paraId="7867373B" w14:textId="07470A73"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6.52%</w:t>
            </w:r>
          </w:p>
        </w:tc>
        <w:tc>
          <w:tcPr>
            <w:tcW w:w="1980" w:type="dxa"/>
            <w:tcMar>
              <w:top w:w="100" w:type="dxa"/>
              <w:left w:w="100" w:type="dxa"/>
              <w:bottom w:w="100" w:type="dxa"/>
              <w:right w:w="100" w:type="dxa"/>
            </w:tcMar>
            <w:hideMark/>
          </w:tcPr>
          <w:p w14:paraId="2ABECA05" w14:textId="07178B17"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173</w:t>
            </w:r>
          </w:p>
        </w:tc>
        <w:tc>
          <w:tcPr>
            <w:tcW w:w="900" w:type="dxa"/>
            <w:vAlign w:val="bottom"/>
          </w:tcPr>
          <w:p w14:paraId="7B680FA4" w14:textId="7BEB84D6" w:rsidR="00B2523E" w:rsidRPr="00D05511" w:rsidRDefault="00B2523E" w:rsidP="00D05511">
            <w:pPr>
              <w:rPr>
                <w:rFonts w:ascii="Times New Roman" w:eastAsia="Times New Roman" w:hAnsi="Times New Roman" w:cs="Times New Roman"/>
                <w:sz w:val="24"/>
                <w:szCs w:val="24"/>
              </w:rPr>
            </w:pPr>
            <w:r w:rsidRPr="00D05511">
              <w:rPr>
                <w:rFonts w:ascii="Times New Roman" w:hAnsi="Times New Roman" w:cs="Times New Roman"/>
                <w:sz w:val="24"/>
                <w:szCs w:val="24"/>
              </w:rPr>
              <w:t>13</w:t>
            </w:r>
          </w:p>
        </w:tc>
      </w:tr>
      <w:tr w:rsidR="00B2523E" w:rsidRPr="00D05511" w14:paraId="728F58CE" w14:textId="756F9818" w:rsidTr="00D05511">
        <w:trPr>
          <w:trHeight w:val="740"/>
        </w:trPr>
        <w:tc>
          <w:tcPr>
            <w:tcW w:w="3240" w:type="dxa"/>
            <w:tcMar>
              <w:top w:w="100" w:type="dxa"/>
              <w:left w:w="100" w:type="dxa"/>
              <w:bottom w:w="100" w:type="dxa"/>
              <w:right w:w="100" w:type="dxa"/>
            </w:tcMar>
            <w:hideMark/>
          </w:tcPr>
          <w:p w14:paraId="1425B46E" w14:textId="5024ECBD"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Midtown / Cooper Young</w:t>
            </w:r>
          </w:p>
        </w:tc>
        <w:tc>
          <w:tcPr>
            <w:tcW w:w="1170" w:type="dxa"/>
            <w:tcMar>
              <w:top w:w="100" w:type="dxa"/>
              <w:left w:w="100" w:type="dxa"/>
              <w:bottom w:w="100" w:type="dxa"/>
              <w:right w:w="100" w:type="dxa"/>
            </w:tcMar>
            <w:hideMark/>
          </w:tcPr>
          <w:p w14:paraId="0587A99F" w14:textId="56FBFD82"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38104</w:t>
            </w:r>
          </w:p>
        </w:tc>
        <w:tc>
          <w:tcPr>
            <w:tcW w:w="1620" w:type="dxa"/>
            <w:gridSpan w:val="2"/>
            <w:tcMar>
              <w:top w:w="100" w:type="dxa"/>
              <w:left w:w="100" w:type="dxa"/>
              <w:bottom w:w="100" w:type="dxa"/>
              <w:right w:w="100" w:type="dxa"/>
            </w:tcMar>
            <w:hideMark/>
          </w:tcPr>
          <w:p w14:paraId="4082DB14" w14:textId="5F2814A4"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4.24%</w:t>
            </w:r>
          </w:p>
        </w:tc>
        <w:tc>
          <w:tcPr>
            <w:tcW w:w="1980" w:type="dxa"/>
            <w:tcMar>
              <w:top w:w="100" w:type="dxa"/>
              <w:left w:w="100" w:type="dxa"/>
              <w:bottom w:w="100" w:type="dxa"/>
              <w:right w:w="100" w:type="dxa"/>
            </w:tcMar>
            <w:hideMark/>
          </w:tcPr>
          <w:p w14:paraId="771B6F72" w14:textId="439A13F1"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121</w:t>
            </w:r>
          </w:p>
        </w:tc>
        <w:tc>
          <w:tcPr>
            <w:tcW w:w="900" w:type="dxa"/>
            <w:vAlign w:val="bottom"/>
          </w:tcPr>
          <w:p w14:paraId="552AD80A" w14:textId="424A4B98" w:rsidR="00B2523E" w:rsidRPr="00D05511" w:rsidRDefault="00B2523E" w:rsidP="00D05511">
            <w:pPr>
              <w:rPr>
                <w:rFonts w:ascii="Times New Roman" w:eastAsia="Times New Roman" w:hAnsi="Times New Roman" w:cs="Times New Roman"/>
                <w:sz w:val="24"/>
                <w:szCs w:val="24"/>
              </w:rPr>
            </w:pPr>
            <w:r w:rsidRPr="00D05511">
              <w:rPr>
                <w:rFonts w:ascii="Times New Roman" w:hAnsi="Times New Roman" w:cs="Times New Roman"/>
                <w:sz w:val="24"/>
                <w:szCs w:val="24"/>
              </w:rPr>
              <w:t>10</w:t>
            </w:r>
          </w:p>
        </w:tc>
      </w:tr>
      <w:tr w:rsidR="00B2523E" w:rsidRPr="00D05511" w14:paraId="4F82E964" w14:textId="38EBDD87" w:rsidTr="00D05511">
        <w:trPr>
          <w:trHeight w:val="470"/>
        </w:trPr>
        <w:tc>
          <w:tcPr>
            <w:tcW w:w="3240" w:type="dxa"/>
            <w:tcMar>
              <w:top w:w="100" w:type="dxa"/>
              <w:left w:w="100" w:type="dxa"/>
              <w:bottom w:w="100" w:type="dxa"/>
              <w:right w:w="100" w:type="dxa"/>
            </w:tcMar>
            <w:hideMark/>
          </w:tcPr>
          <w:p w14:paraId="004EC25D" w14:textId="1BA310BC"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Country Wood</w:t>
            </w:r>
          </w:p>
        </w:tc>
        <w:tc>
          <w:tcPr>
            <w:tcW w:w="1170" w:type="dxa"/>
            <w:tcMar>
              <w:top w:w="100" w:type="dxa"/>
              <w:left w:w="100" w:type="dxa"/>
              <w:bottom w:w="100" w:type="dxa"/>
              <w:right w:w="100" w:type="dxa"/>
            </w:tcMar>
            <w:hideMark/>
          </w:tcPr>
          <w:p w14:paraId="68831012" w14:textId="13C94481"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38016</w:t>
            </w:r>
          </w:p>
        </w:tc>
        <w:tc>
          <w:tcPr>
            <w:tcW w:w="1620" w:type="dxa"/>
            <w:gridSpan w:val="2"/>
            <w:tcMar>
              <w:top w:w="100" w:type="dxa"/>
              <w:left w:w="100" w:type="dxa"/>
              <w:bottom w:w="100" w:type="dxa"/>
              <w:right w:w="100" w:type="dxa"/>
            </w:tcMar>
            <w:hideMark/>
          </w:tcPr>
          <w:p w14:paraId="070C7BC7" w14:textId="15352F9D"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6.45%</w:t>
            </w:r>
          </w:p>
        </w:tc>
        <w:tc>
          <w:tcPr>
            <w:tcW w:w="1980" w:type="dxa"/>
            <w:tcMar>
              <w:top w:w="100" w:type="dxa"/>
              <w:left w:w="100" w:type="dxa"/>
              <w:bottom w:w="100" w:type="dxa"/>
              <w:right w:w="100" w:type="dxa"/>
            </w:tcMar>
            <w:hideMark/>
          </w:tcPr>
          <w:p w14:paraId="04F53F1D" w14:textId="55403668" w:rsidR="00B2523E" w:rsidRPr="00D05511" w:rsidRDefault="00B2523E" w:rsidP="00D05511">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104</w:t>
            </w:r>
          </w:p>
        </w:tc>
        <w:tc>
          <w:tcPr>
            <w:tcW w:w="900" w:type="dxa"/>
            <w:vAlign w:val="bottom"/>
          </w:tcPr>
          <w:p w14:paraId="4B9E4741" w14:textId="4D47096D" w:rsidR="00B2523E" w:rsidRPr="00D05511" w:rsidRDefault="00B2523E" w:rsidP="00D05511">
            <w:pPr>
              <w:rPr>
                <w:rFonts w:ascii="Times New Roman" w:eastAsia="Times New Roman" w:hAnsi="Times New Roman" w:cs="Times New Roman"/>
                <w:sz w:val="24"/>
                <w:szCs w:val="24"/>
              </w:rPr>
            </w:pPr>
            <w:r w:rsidRPr="00D05511">
              <w:rPr>
                <w:rFonts w:ascii="Times New Roman" w:hAnsi="Times New Roman" w:cs="Times New Roman"/>
                <w:sz w:val="24"/>
                <w:szCs w:val="24"/>
              </w:rPr>
              <w:t>1</w:t>
            </w:r>
          </w:p>
        </w:tc>
      </w:tr>
    </w:tbl>
    <w:p w14:paraId="120AB7AB" w14:textId="0AAC7367" w:rsidR="00174C54" w:rsidRPr="00C674C8" w:rsidRDefault="00174C54" w:rsidP="00C674C8">
      <w:pPr>
        <w:spacing w:before="240" w:after="240" w:line="240" w:lineRule="auto"/>
        <w:rPr>
          <w:rFonts w:ascii="Times New Roman" w:eastAsia="Times New Roman" w:hAnsi="Times New Roman" w:cs="Times New Roman"/>
          <w:color w:val="000000"/>
          <w:sz w:val="18"/>
          <w:szCs w:val="18"/>
        </w:rPr>
      </w:pPr>
      <w:r w:rsidRPr="00C674C8">
        <w:rPr>
          <w:rFonts w:ascii="Times New Roman" w:eastAsia="Times New Roman" w:hAnsi="Times New Roman" w:cs="Times New Roman"/>
          <w:color w:val="000000"/>
          <w:sz w:val="18"/>
          <w:szCs w:val="18"/>
        </w:rPr>
        <w:t xml:space="preserve">Table </w:t>
      </w:r>
      <w:r w:rsidR="00CA5865" w:rsidRPr="00C674C8">
        <w:rPr>
          <w:rFonts w:ascii="Times New Roman" w:eastAsia="Times New Roman" w:hAnsi="Times New Roman" w:cs="Times New Roman"/>
          <w:color w:val="000000"/>
          <w:sz w:val="18"/>
          <w:szCs w:val="18"/>
        </w:rPr>
        <w:t>2</w:t>
      </w:r>
      <w:r w:rsidR="00C674C8" w:rsidRPr="00C674C8">
        <w:rPr>
          <w:rFonts w:ascii="Times New Roman" w:eastAsia="Times New Roman" w:hAnsi="Times New Roman" w:cs="Times New Roman"/>
          <w:color w:val="000000"/>
          <w:sz w:val="18"/>
          <w:szCs w:val="18"/>
        </w:rPr>
        <w:t>.</w:t>
      </w:r>
      <w:r w:rsidRPr="00C674C8">
        <w:rPr>
          <w:rFonts w:ascii="Times New Roman" w:eastAsia="Times New Roman" w:hAnsi="Times New Roman" w:cs="Times New Roman"/>
          <w:color w:val="000000"/>
          <w:sz w:val="18"/>
          <w:szCs w:val="18"/>
        </w:rPr>
        <w:t xml:space="preserve">  The above table shows where the highest amounts of </w:t>
      </w:r>
      <w:r w:rsidR="00F83C5D" w:rsidRPr="00C674C8">
        <w:rPr>
          <w:rFonts w:ascii="Times New Roman" w:eastAsia="Times New Roman" w:hAnsi="Times New Roman" w:cs="Times New Roman"/>
          <w:color w:val="000000"/>
          <w:sz w:val="18"/>
          <w:szCs w:val="18"/>
        </w:rPr>
        <w:t>large-scale</w:t>
      </w:r>
      <w:r w:rsidRPr="00C674C8">
        <w:rPr>
          <w:rFonts w:ascii="Times New Roman" w:eastAsia="Times New Roman" w:hAnsi="Times New Roman" w:cs="Times New Roman"/>
          <w:color w:val="000000"/>
          <w:sz w:val="18"/>
          <w:szCs w:val="18"/>
        </w:rPr>
        <w:t xml:space="preserve"> blight are located, the associated neighborhoods</w:t>
      </w:r>
      <w:r w:rsidR="00A62DFA" w:rsidRPr="00C674C8">
        <w:rPr>
          <w:rFonts w:ascii="Times New Roman" w:eastAsia="Times New Roman" w:hAnsi="Times New Roman" w:cs="Times New Roman"/>
          <w:color w:val="000000"/>
          <w:sz w:val="18"/>
          <w:szCs w:val="18"/>
        </w:rPr>
        <w:t>, housing district</w:t>
      </w:r>
      <w:r w:rsidRPr="00C674C8">
        <w:rPr>
          <w:rFonts w:ascii="Times New Roman" w:eastAsia="Times New Roman" w:hAnsi="Times New Roman" w:cs="Times New Roman"/>
          <w:color w:val="000000"/>
          <w:sz w:val="18"/>
          <w:szCs w:val="18"/>
        </w:rPr>
        <w:t xml:space="preserve"> and their estimated percent of all people </w:t>
      </w:r>
      <w:proofErr w:type="gramStart"/>
      <w:r w:rsidRPr="00C674C8">
        <w:rPr>
          <w:rFonts w:ascii="Times New Roman" w:eastAsia="Times New Roman" w:hAnsi="Times New Roman" w:cs="Times New Roman"/>
          <w:color w:val="000000"/>
          <w:sz w:val="18"/>
          <w:szCs w:val="18"/>
        </w:rPr>
        <w:t>age</w:t>
      </w:r>
      <w:proofErr w:type="gramEnd"/>
      <w:r w:rsidRPr="00C674C8">
        <w:rPr>
          <w:rFonts w:ascii="Times New Roman" w:eastAsia="Times New Roman" w:hAnsi="Times New Roman" w:cs="Times New Roman"/>
          <w:color w:val="000000"/>
          <w:sz w:val="18"/>
          <w:szCs w:val="18"/>
        </w:rPr>
        <w:t xml:space="preserve"> 0-4, between 2015-2019.</w:t>
      </w:r>
      <w:r w:rsidR="00C674C8">
        <w:rPr>
          <w:rFonts w:ascii="Times New Roman" w:eastAsia="Times New Roman" w:hAnsi="Times New Roman" w:cs="Times New Roman"/>
          <w:color w:val="000000"/>
          <w:sz w:val="18"/>
          <w:szCs w:val="18"/>
        </w:rPr>
        <w:br/>
      </w:r>
    </w:p>
    <w:p w14:paraId="0DE30C78" w14:textId="77777777" w:rsidR="009D3F6B" w:rsidRDefault="009D3F6B" w:rsidP="009332E9">
      <w:pPr>
        <w:spacing w:after="0" w:line="480" w:lineRule="auto"/>
        <w:rPr>
          <w:rFonts w:ascii="Times New Roman" w:eastAsia="Times New Roman" w:hAnsi="Times New Roman" w:cs="Times New Roman"/>
          <w:sz w:val="24"/>
          <w:szCs w:val="24"/>
        </w:rPr>
      </w:pPr>
    </w:p>
    <w:p w14:paraId="4AC94AAE" w14:textId="051CBEEE" w:rsidR="0007147C" w:rsidRDefault="00A43B3E" w:rsidP="009332E9">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table shows that the highest amounts in acreage of large-scale blight (1+ acres) can be found in one of the highest youth population density zip codes</w:t>
      </w:r>
      <w:r w:rsidR="00874F68">
        <w:rPr>
          <w:rFonts w:ascii="Times New Roman" w:eastAsia="Times New Roman" w:hAnsi="Times New Roman" w:cs="Times New Roman"/>
          <w:sz w:val="24"/>
          <w:szCs w:val="24"/>
        </w:rPr>
        <w:t xml:space="preserve">, where 3,109 acres of land is zoned vacant industrial or commercial, and 6.87% of the population are babies. </w:t>
      </w:r>
      <w:r w:rsidR="00174E89">
        <w:rPr>
          <w:rFonts w:ascii="Times New Roman" w:eastAsia="Times New Roman" w:hAnsi="Times New Roman" w:cs="Times New Roman"/>
          <w:sz w:val="24"/>
          <w:szCs w:val="24"/>
        </w:rPr>
        <w:t xml:space="preserve">Too many children are growing up in blighted communities, where crime rates poverty, littering and illness </w:t>
      </w:r>
      <w:r w:rsidR="003A17DD">
        <w:rPr>
          <w:rFonts w:ascii="Times New Roman" w:eastAsia="Times New Roman" w:hAnsi="Times New Roman" w:cs="Times New Roman"/>
          <w:sz w:val="24"/>
          <w:szCs w:val="24"/>
        </w:rPr>
        <w:t>are</w:t>
      </w:r>
      <w:r w:rsidR="00174E89">
        <w:rPr>
          <w:rFonts w:ascii="Times New Roman" w:eastAsia="Times New Roman" w:hAnsi="Times New Roman" w:cs="Times New Roman"/>
          <w:sz w:val="24"/>
          <w:szCs w:val="24"/>
        </w:rPr>
        <w:t xml:space="preserve"> higher, school performance is lower, access to fresh and nutritious food is lower, park presence is lower, job availability and housing values are lower, and all this takes a toll on the livelihood of </w:t>
      </w:r>
      <w:r w:rsidR="00BD3E6C">
        <w:rPr>
          <w:rFonts w:ascii="Times New Roman" w:eastAsia="Times New Roman" w:hAnsi="Times New Roman" w:cs="Times New Roman"/>
          <w:sz w:val="24"/>
          <w:szCs w:val="24"/>
        </w:rPr>
        <w:t>future generations. The soil, air and water quality are also threatened by lack of toxic waste cleanup, abandoned concrete, metals, and other pollutants left from industrial or commercial use.</w:t>
      </w:r>
    </w:p>
    <w:p w14:paraId="4ABA4420" w14:textId="77777777" w:rsidR="0007147C" w:rsidRDefault="0007147C" w:rsidP="009332E9">
      <w:pPr>
        <w:spacing w:after="0" w:line="480" w:lineRule="auto"/>
        <w:rPr>
          <w:rFonts w:ascii="Times New Roman" w:eastAsia="Times New Roman" w:hAnsi="Times New Roman" w:cs="Times New Roman"/>
          <w:sz w:val="24"/>
          <w:szCs w:val="24"/>
        </w:rPr>
      </w:pPr>
    </w:p>
    <w:p w14:paraId="79DFE5ED" w14:textId="2742DA37" w:rsidR="00826E8C" w:rsidRPr="00D05511" w:rsidRDefault="00A62DFA" w:rsidP="009332E9">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Further investigation of socioeconomic statistics using data from </w:t>
      </w:r>
      <w:proofErr w:type="spellStart"/>
      <w:r>
        <w:rPr>
          <w:rFonts w:ascii="Times New Roman" w:eastAsia="Times New Roman" w:hAnsi="Times New Roman" w:cs="Times New Roman"/>
          <w:sz w:val="24"/>
          <w:szCs w:val="24"/>
        </w:rPr>
        <w:t>PolyMap</w:t>
      </w:r>
      <w:proofErr w:type="spellEnd"/>
      <w:r>
        <w:rPr>
          <w:rFonts w:ascii="Times New Roman" w:eastAsia="Times New Roman" w:hAnsi="Times New Roman" w:cs="Times New Roman"/>
          <w:sz w:val="24"/>
          <w:szCs w:val="24"/>
        </w:rPr>
        <w:t xml:space="preserve"> revealed the influence blight ha</w:t>
      </w:r>
      <w:r w:rsidR="009332E9">
        <w:rPr>
          <w:rFonts w:ascii="Times New Roman" w:eastAsia="Times New Roman" w:hAnsi="Times New Roman" w:cs="Times New Roman"/>
          <w:sz w:val="24"/>
          <w:szCs w:val="24"/>
        </w:rPr>
        <w:t xml:space="preserve">s at the census tract level. Youth who go to school where there is large-scale blight within a half mile radius are more likely to witness vacant housing and poverty in their neighborhood.  The below table shows that schools containing large-scale blight within a half mile radius are in census tracts that experience low home values, higher incarceration rates, and where less people obtain higher education. </w:t>
      </w:r>
    </w:p>
    <w:tbl>
      <w:tblPr>
        <w:tblW w:w="0" w:type="auto"/>
        <w:tblCellMar>
          <w:top w:w="15" w:type="dxa"/>
          <w:left w:w="15" w:type="dxa"/>
          <w:bottom w:w="15" w:type="dxa"/>
          <w:right w:w="15" w:type="dxa"/>
        </w:tblCellMar>
        <w:tblLook w:val="04A0" w:firstRow="1" w:lastRow="0" w:firstColumn="1" w:lastColumn="0" w:noHBand="0" w:noVBand="1"/>
      </w:tblPr>
      <w:tblGrid>
        <w:gridCol w:w="1792"/>
        <w:gridCol w:w="1102"/>
        <w:gridCol w:w="1174"/>
        <w:gridCol w:w="1305"/>
        <w:gridCol w:w="1638"/>
        <w:gridCol w:w="1144"/>
        <w:gridCol w:w="1205"/>
      </w:tblGrid>
      <w:tr w:rsidR="00FE1187" w:rsidRPr="00D05511" w14:paraId="577213DD" w14:textId="77777777" w:rsidTr="00C44EAE">
        <w:tc>
          <w:tcPr>
            <w:tcW w:w="0" w:type="auto"/>
            <w:shd w:val="clear" w:color="auto" w:fill="F3F3F3"/>
            <w:tcMar>
              <w:top w:w="100" w:type="dxa"/>
              <w:left w:w="100" w:type="dxa"/>
              <w:bottom w:w="100" w:type="dxa"/>
              <w:right w:w="100" w:type="dxa"/>
            </w:tcMar>
            <w:hideMark/>
          </w:tcPr>
          <w:p w14:paraId="3BF92D7C" w14:textId="77777777" w:rsidR="00FE1187" w:rsidRPr="00492B42" w:rsidRDefault="00FE1187" w:rsidP="00C44EAE">
            <w:pPr>
              <w:spacing w:after="0" w:line="240" w:lineRule="auto"/>
              <w:rPr>
                <w:rFonts w:ascii="Times New Roman" w:eastAsia="Times New Roman" w:hAnsi="Times New Roman" w:cs="Times New Roman"/>
                <w:sz w:val="24"/>
                <w:szCs w:val="24"/>
              </w:rPr>
            </w:pPr>
            <w:r w:rsidRPr="00492B42">
              <w:rPr>
                <w:rFonts w:ascii="Times New Roman" w:eastAsia="Times New Roman" w:hAnsi="Times New Roman" w:cs="Times New Roman"/>
                <w:color w:val="000000"/>
                <w:sz w:val="24"/>
                <w:szCs w:val="24"/>
              </w:rPr>
              <w:t>School Environment (</w:t>
            </w:r>
            <w:proofErr w:type="gramStart"/>
            <w:r w:rsidRPr="00492B42">
              <w:rPr>
                <w:rFonts w:ascii="Times New Roman" w:eastAsia="Times New Roman" w:hAnsi="Times New Roman" w:cs="Times New Roman"/>
                <w:color w:val="000000"/>
                <w:sz w:val="24"/>
                <w:szCs w:val="24"/>
              </w:rPr>
              <w:t>0.5 mile</w:t>
            </w:r>
            <w:proofErr w:type="gramEnd"/>
            <w:r w:rsidRPr="00492B42">
              <w:rPr>
                <w:rFonts w:ascii="Times New Roman" w:eastAsia="Times New Roman" w:hAnsi="Times New Roman" w:cs="Times New Roman"/>
                <w:color w:val="000000"/>
                <w:sz w:val="24"/>
                <w:szCs w:val="24"/>
              </w:rPr>
              <w:t xml:space="preserve"> radius &amp; associated Census Tract) </w:t>
            </w:r>
          </w:p>
        </w:tc>
        <w:tc>
          <w:tcPr>
            <w:tcW w:w="0" w:type="auto"/>
            <w:shd w:val="clear" w:color="auto" w:fill="F3F3F3"/>
            <w:tcMar>
              <w:top w:w="100" w:type="dxa"/>
              <w:left w:w="100" w:type="dxa"/>
              <w:bottom w:w="100" w:type="dxa"/>
              <w:right w:w="100" w:type="dxa"/>
            </w:tcMar>
            <w:hideMark/>
          </w:tcPr>
          <w:p w14:paraId="6152B3BA" w14:textId="77777777" w:rsidR="00FE1187" w:rsidRPr="00492B42" w:rsidRDefault="00FE1187" w:rsidP="00C44EAE">
            <w:pPr>
              <w:spacing w:after="0" w:line="240" w:lineRule="auto"/>
              <w:rPr>
                <w:rFonts w:ascii="Times New Roman" w:eastAsia="Times New Roman" w:hAnsi="Times New Roman" w:cs="Times New Roman"/>
                <w:sz w:val="24"/>
                <w:szCs w:val="24"/>
              </w:rPr>
            </w:pPr>
            <w:r w:rsidRPr="00492B42">
              <w:rPr>
                <w:rFonts w:ascii="Times New Roman" w:eastAsia="Times New Roman" w:hAnsi="Times New Roman" w:cs="Times New Roman"/>
                <w:color w:val="000000"/>
                <w:sz w:val="24"/>
                <w:szCs w:val="24"/>
              </w:rPr>
              <w:t>Vacant Housing Units</w:t>
            </w:r>
          </w:p>
        </w:tc>
        <w:tc>
          <w:tcPr>
            <w:tcW w:w="0" w:type="auto"/>
            <w:shd w:val="clear" w:color="auto" w:fill="F3F3F3"/>
            <w:tcMar>
              <w:top w:w="100" w:type="dxa"/>
              <w:left w:w="100" w:type="dxa"/>
              <w:bottom w:w="100" w:type="dxa"/>
              <w:right w:w="100" w:type="dxa"/>
            </w:tcMar>
            <w:hideMark/>
          </w:tcPr>
          <w:p w14:paraId="3CC5E3ED" w14:textId="77777777" w:rsidR="00FE1187" w:rsidRPr="00492B42" w:rsidRDefault="00FE1187" w:rsidP="00C44EAE">
            <w:pPr>
              <w:spacing w:after="0" w:line="240" w:lineRule="auto"/>
              <w:rPr>
                <w:rFonts w:ascii="Times New Roman" w:eastAsia="Times New Roman" w:hAnsi="Times New Roman" w:cs="Times New Roman"/>
                <w:sz w:val="24"/>
                <w:szCs w:val="24"/>
              </w:rPr>
            </w:pPr>
            <w:r w:rsidRPr="00492B42">
              <w:rPr>
                <w:rFonts w:ascii="Times New Roman" w:eastAsia="Times New Roman" w:hAnsi="Times New Roman" w:cs="Times New Roman"/>
                <w:color w:val="000000"/>
                <w:sz w:val="24"/>
                <w:szCs w:val="24"/>
              </w:rPr>
              <w:t>Median Home Value</w:t>
            </w:r>
          </w:p>
        </w:tc>
        <w:tc>
          <w:tcPr>
            <w:tcW w:w="0" w:type="auto"/>
            <w:shd w:val="clear" w:color="auto" w:fill="F3F3F3"/>
            <w:tcMar>
              <w:top w:w="100" w:type="dxa"/>
              <w:left w:w="100" w:type="dxa"/>
              <w:bottom w:w="100" w:type="dxa"/>
              <w:right w:w="100" w:type="dxa"/>
            </w:tcMar>
            <w:hideMark/>
          </w:tcPr>
          <w:p w14:paraId="0EC5D085" w14:textId="77777777" w:rsidR="00FE1187" w:rsidRPr="00492B42" w:rsidRDefault="00FE1187" w:rsidP="00C44EAE">
            <w:pPr>
              <w:spacing w:after="0" w:line="240" w:lineRule="auto"/>
              <w:rPr>
                <w:rFonts w:ascii="Times New Roman" w:eastAsia="Times New Roman" w:hAnsi="Times New Roman" w:cs="Times New Roman"/>
                <w:sz w:val="24"/>
                <w:szCs w:val="24"/>
              </w:rPr>
            </w:pPr>
            <w:r w:rsidRPr="00492B42">
              <w:rPr>
                <w:rFonts w:ascii="Times New Roman" w:eastAsia="Times New Roman" w:hAnsi="Times New Roman" w:cs="Times New Roman"/>
                <w:color w:val="000000"/>
                <w:sz w:val="24"/>
                <w:szCs w:val="24"/>
              </w:rPr>
              <w:t>Population Under 18</w:t>
            </w:r>
          </w:p>
        </w:tc>
        <w:tc>
          <w:tcPr>
            <w:tcW w:w="0" w:type="auto"/>
            <w:shd w:val="clear" w:color="auto" w:fill="F3F3F3"/>
            <w:tcMar>
              <w:top w:w="100" w:type="dxa"/>
              <w:left w:w="100" w:type="dxa"/>
              <w:bottom w:w="100" w:type="dxa"/>
              <w:right w:w="100" w:type="dxa"/>
            </w:tcMar>
            <w:hideMark/>
          </w:tcPr>
          <w:p w14:paraId="55DD347D" w14:textId="77777777" w:rsidR="00FE1187" w:rsidRPr="00492B42" w:rsidRDefault="00FE1187" w:rsidP="00C44EAE">
            <w:pPr>
              <w:spacing w:after="0" w:line="240" w:lineRule="auto"/>
              <w:rPr>
                <w:rFonts w:ascii="Times New Roman" w:eastAsia="Times New Roman" w:hAnsi="Times New Roman" w:cs="Times New Roman"/>
                <w:sz w:val="24"/>
                <w:szCs w:val="24"/>
              </w:rPr>
            </w:pPr>
            <w:r w:rsidRPr="00492B42">
              <w:rPr>
                <w:rFonts w:ascii="Times New Roman" w:eastAsia="Times New Roman" w:hAnsi="Times New Roman" w:cs="Times New Roman"/>
                <w:color w:val="000000"/>
                <w:sz w:val="24"/>
                <w:szCs w:val="24"/>
              </w:rPr>
              <w:t xml:space="preserve">Incarceration Rate, </w:t>
            </w:r>
            <w:proofErr w:type="gramStart"/>
            <w:r w:rsidRPr="00492B42">
              <w:rPr>
                <w:rFonts w:ascii="Times New Roman" w:eastAsia="Times New Roman" w:hAnsi="Times New Roman" w:cs="Times New Roman"/>
                <w:color w:val="000000"/>
                <w:sz w:val="24"/>
                <w:szCs w:val="24"/>
              </w:rPr>
              <w:t>low income</w:t>
            </w:r>
            <w:proofErr w:type="gramEnd"/>
            <w:r w:rsidRPr="00492B42">
              <w:rPr>
                <w:rFonts w:ascii="Times New Roman" w:eastAsia="Times New Roman" w:hAnsi="Times New Roman" w:cs="Times New Roman"/>
                <w:color w:val="000000"/>
                <w:sz w:val="24"/>
                <w:szCs w:val="24"/>
              </w:rPr>
              <w:t xml:space="preserve"> families</w:t>
            </w:r>
          </w:p>
        </w:tc>
        <w:tc>
          <w:tcPr>
            <w:tcW w:w="0" w:type="auto"/>
            <w:shd w:val="clear" w:color="auto" w:fill="F3F3F3"/>
            <w:tcMar>
              <w:top w:w="100" w:type="dxa"/>
              <w:left w:w="100" w:type="dxa"/>
              <w:bottom w:w="100" w:type="dxa"/>
              <w:right w:w="100" w:type="dxa"/>
            </w:tcMar>
            <w:hideMark/>
          </w:tcPr>
          <w:p w14:paraId="223385C4" w14:textId="77777777" w:rsidR="00FE1187" w:rsidRPr="00492B42" w:rsidRDefault="00FE1187" w:rsidP="00C44EAE">
            <w:pPr>
              <w:spacing w:after="0" w:line="240" w:lineRule="auto"/>
              <w:rPr>
                <w:rFonts w:ascii="Times New Roman" w:eastAsia="Times New Roman" w:hAnsi="Times New Roman" w:cs="Times New Roman"/>
                <w:sz w:val="24"/>
                <w:szCs w:val="24"/>
              </w:rPr>
            </w:pPr>
            <w:r w:rsidRPr="00492B42">
              <w:rPr>
                <w:rFonts w:ascii="Times New Roman" w:eastAsia="Times New Roman" w:hAnsi="Times New Roman" w:cs="Times New Roman"/>
                <w:color w:val="000000"/>
                <w:sz w:val="24"/>
                <w:szCs w:val="24"/>
              </w:rPr>
              <w:t>Families Living in Poverty</w:t>
            </w:r>
          </w:p>
        </w:tc>
        <w:tc>
          <w:tcPr>
            <w:tcW w:w="0" w:type="auto"/>
            <w:shd w:val="clear" w:color="auto" w:fill="F3F3F3"/>
            <w:tcMar>
              <w:top w:w="100" w:type="dxa"/>
              <w:left w:w="100" w:type="dxa"/>
              <w:bottom w:w="100" w:type="dxa"/>
              <w:right w:w="100" w:type="dxa"/>
            </w:tcMar>
            <w:hideMark/>
          </w:tcPr>
          <w:p w14:paraId="2D9F6853" w14:textId="77777777" w:rsidR="00FE1187" w:rsidRPr="00492B42" w:rsidRDefault="00FE1187" w:rsidP="00C44EAE">
            <w:pPr>
              <w:spacing w:after="0" w:line="240" w:lineRule="auto"/>
              <w:rPr>
                <w:rFonts w:ascii="Times New Roman" w:eastAsia="Times New Roman" w:hAnsi="Times New Roman" w:cs="Times New Roman"/>
                <w:sz w:val="24"/>
                <w:szCs w:val="24"/>
              </w:rPr>
            </w:pPr>
            <w:r w:rsidRPr="00492B42">
              <w:rPr>
                <w:rFonts w:ascii="Times New Roman" w:eastAsia="Times New Roman" w:hAnsi="Times New Roman" w:cs="Times New Roman"/>
                <w:color w:val="000000"/>
                <w:sz w:val="24"/>
                <w:szCs w:val="24"/>
              </w:rPr>
              <w:t>People with less than high school diploma</w:t>
            </w:r>
          </w:p>
        </w:tc>
      </w:tr>
      <w:tr w:rsidR="00FE1187" w:rsidRPr="00D05511" w14:paraId="1056D61E" w14:textId="77777777" w:rsidTr="00FE1187">
        <w:tc>
          <w:tcPr>
            <w:tcW w:w="0" w:type="auto"/>
            <w:shd w:val="clear" w:color="auto" w:fill="F3F3F3"/>
            <w:tcMar>
              <w:top w:w="100" w:type="dxa"/>
              <w:left w:w="100" w:type="dxa"/>
              <w:bottom w:w="100" w:type="dxa"/>
              <w:right w:w="100" w:type="dxa"/>
            </w:tcMar>
            <w:hideMark/>
          </w:tcPr>
          <w:p w14:paraId="4E70EBB6"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[00] Contains Neither</w:t>
            </w:r>
          </w:p>
        </w:tc>
        <w:tc>
          <w:tcPr>
            <w:tcW w:w="0" w:type="auto"/>
            <w:shd w:val="clear" w:color="auto" w:fill="F3F3F3"/>
            <w:tcMar>
              <w:top w:w="100" w:type="dxa"/>
              <w:left w:w="100" w:type="dxa"/>
              <w:bottom w:w="100" w:type="dxa"/>
              <w:right w:w="100" w:type="dxa"/>
            </w:tcMar>
            <w:hideMark/>
          </w:tcPr>
          <w:p w14:paraId="5D0F8A92"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180</w:t>
            </w:r>
          </w:p>
        </w:tc>
        <w:tc>
          <w:tcPr>
            <w:tcW w:w="0" w:type="auto"/>
            <w:shd w:val="clear" w:color="auto" w:fill="F3F3F3"/>
            <w:tcMar>
              <w:top w:w="100" w:type="dxa"/>
              <w:left w:w="100" w:type="dxa"/>
              <w:bottom w:w="100" w:type="dxa"/>
              <w:right w:w="100" w:type="dxa"/>
            </w:tcMar>
            <w:hideMark/>
          </w:tcPr>
          <w:p w14:paraId="3843DAA2"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$163,654</w:t>
            </w:r>
          </w:p>
        </w:tc>
        <w:tc>
          <w:tcPr>
            <w:tcW w:w="0" w:type="auto"/>
            <w:shd w:val="clear" w:color="auto" w:fill="F3F3F3"/>
            <w:tcMar>
              <w:top w:w="100" w:type="dxa"/>
              <w:left w:w="100" w:type="dxa"/>
              <w:bottom w:w="100" w:type="dxa"/>
              <w:right w:w="100" w:type="dxa"/>
            </w:tcMar>
            <w:hideMark/>
          </w:tcPr>
          <w:p w14:paraId="1E27394B"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25.55%</w:t>
            </w:r>
          </w:p>
        </w:tc>
        <w:tc>
          <w:tcPr>
            <w:tcW w:w="0" w:type="auto"/>
            <w:shd w:val="clear" w:color="auto" w:fill="F3F3F3"/>
            <w:tcMar>
              <w:top w:w="100" w:type="dxa"/>
              <w:left w:w="100" w:type="dxa"/>
              <w:bottom w:w="100" w:type="dxa"/>
              <w:right w:w="100" w:type="dxa"/>
            </w:tcMar>
            <w:hideMark/>
          </w:tcPr>
          <w:p w14:paraId="61CDADD0"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3.23%</w:t>
            </w:r>
          </w:p>
        </w:tc>
        <w:tc>
          <w:tcPr>
            <w:tcW w:w="0" w:type="auto"/>
            <w:shd w:val="clear" w:color="auto" w:fill="F3F3F3"/>
            <w:tcMar>
              <w:top w:w="100" w:type="dxa"/>
              <w:left w:w="100" w:type="dxa"/>
              <w:bottom w:w="100" w:type="dxa"/>
              <w:right w:w="100" w:type="dxa"/>
            </w:tcMar>
            <w:hideMark/>
          </w:tcPr>
          <w:p w14:paraId="2A91EDEA"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16.50%</w:t>
            </w:r>
          </w:p>
        </w:tc>
        <w:tc>
          <w:tcPr>
            <w:tcW w:w="0" w:type="auto"/>
            <w:shd w:val="clear" w:color="auto" w:fill="F3F3F3"/>
            <w:tcMar>
              <w:top w:w="100" w:type="dxa"/>
              <w:left w:w="100" w:type="dxa"/>
              <w:bottom w:w="100" w:type="dxa"/>
              <w:right w:w="100" w:type="dxa"/>
            </w:tcMar>
            <w:hideMark/>
          </w:tcPr>
          <w:p w14:paraId="3B60EC52"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12.48%</w:t>
            </w:r>
          </w:p>
        </w:tc>
      </w:tr>
      <w:tr w:rsidR="00FE1187" w:rsidRPr="00D05511" w14:paraId="2853300F" w14:textId="77777777" w:rsidTr="00FE1187">
        <w:tc>
          <w:tcPr>
            <w:tcW w:w="0" w:type="auto"/>
            <w:shd w:val="clear" w:color="auto" w:fill="F3F3F3"/>
            <w:tcMar>
              <w:top w:w="100" w:type="dxa"/>
              <w:left w:w="100" w:type="dxa"/>
              <w:bottom w:w="100" w:type="dxa"/>
              <w:right w:w="100" w:type="dxa"/>
            </w:tcMar>
            <w:hideMark/>
          </w:tcPr>
          <w:p w14:paraId="6E60E595"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[01] Contains Park</w:t>
            </w:r>
          </w:p>
        </w:tc>
        <w:tc>
          <w:tcPr>
            <w:tcW w:w="0" w:type="auto"/>
            <w:shd w:val="clear" w:color="auto" w:fill="F3F3F3"/>
            <w:tcMar>
              <w:top w:w="100" w:type="dxa"/>
              <w:left w:w="100" w:type="dxa"/>
              <w:bottom w:w="100" w:type="dxa"/>
              <w:right w:w="100" w:type="dxa"/>
            </w:tcMar>
            <w:hideMark/>
          </w:tcPr>
          <w:p w14:paraId="1654772C"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189</w:t>
            </w:r>
          </w:p>
        </w:tc>
        <w:tc>
          <w:tcPr>
            <w:tcW w:w="0" w:type="auto"/>
            <w:shd w:val="clear" w:color="auto" w:fill="F3F3F3"/>
            <w:tcMar>
              <w:top w:w="100" w:type="dxa"/>
              <w:left w:w="100" w:type="dxa"/>
              <w:bottom w:w="100" w:type="dxa"/>
              <w:right w:w="100" w:type="dxa"/>
            </w:tcMar>
            <w:hideMark/>
          </w:tcPr>
          <w:p w14:paraId="416C9825"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$176,352</w:t>
            </w:r>
          </w:p>
        </w:tc>
        <w:tc>
          <w:tcPr>
            <w:tcW w:w="0" w:type="auto"/>
            <w:shd w:val="clear" w:color="auto" w:fill="F3F3F3"/>
            <w:tcMar>
              <w:top w:w="100" w:type="dxa"/>
              <w:left w:w="100" w:type="dxa"/>
              <w:bottom w:w="100" w:type="dxa"/>
              <w:right w:w="100" w:type="dxa"/>
            </w:tcMar>
            <w:hideMark/>
          </w:tcPr>
          <w:p w14:paraId="7E159004"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24.50%</w:t>
            </w:r>
          </w:p>
        </w:tc>
        <w:tc>
          <w:tcPr>
            <w:tcW w:w="0" w:type="auto"/>
            <w:shd w:val="clear" w:color="auto" w:fill="F3F3F3"/>
            <w:tcMar>
              <w:top w:w="100" w:type="dxa"/>
              <w:left w:w="100" w:type="dxa"/>
              <w:bottom w:w="100" w:type="dxa"/>
              <w:right w:w="100" w:type="dxa"/>
            </w:tcMar>
            <w:hideMark/>
          </w:tcPr>
          <w:p w14:paraId="1C42DBB9"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2.51%</w:t>
            </w:r>
          </w:p>
        </w:tc>
        <w:tc>
          <w:tcPr>
            <w:tcW w:w="0" w:type="auto"/>
            <w:shd w:val="clear" w:color="auto" w:fill="F3F3F3"/>
            <w:tcMar>
              <w:top w:w="100" w:type="dxa"/>
              <w:left w:w="100" w:type="dxa"/>
              <w:bottom w:w="100" w:type="dxa"/>
              <w:right w:w="100" w:type="dxa"/>
            </w:tcMar>
            <w:hideMark/>
          </w:tcPr>
          <w:p w14:paraId="4BF3FBD5"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13.49%</w:t>
            </w:r>
          </w:p>
        </w:tc>
        <w:tc>
          <w:tcPr>
            <w:tcW w:w="0" w:type="auto"/>
            <w:shd w:val="clear" w:color="auto" w:fill="F3F3F3"/>
            <w:tcMar>
              <w:top w:w="100" w:type="dxa"/>
              <w:left w:w="100" w:type="dxa"/>
              <w:bottom w:w="100" w:type="dxa"/>
              <w:right w:w="100" w:type="dxa"/>
            </w:tcMar>
            <w:hideMark/>
          </w:tcPr>
          <w:p w14:paraId="6A10F9FC"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10.65%</w:t>
            </w:r>
          </w:p>
        </w:tc>
      </w:tr>
      <w:tr w:rsidR="00FE1187" w:rsidRPr="00D05511" w14:paraId="647E0EDE" w14:textId="77777777" w:rsidTr="00FE1187">
        <w:tc>
          <w:tcPr>
            <w:tcW w:w="0" w:type="auto"/>
            <w:shd w:val="clear" w:color="auto" w:fill="F3F3F3"/>
            <w:tcMar>
              <w:top w:w="100" w:type="dxa"/>
              <w:left w:w="100" w:type="dxa"/>
              <w:bottom w:w="100" w:type="dxa"/>
              <w:right w:w="100" w:type="dxa"/>
            </w:tcMar>
            <w:hideMark/>
          </w:tcPr>
          <w:p w14:paraId="1A677E6D"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[10] Contains Vacant</w:t>
            </w:r>
          </w:p>
        </w:tc>
        <w:tc>
          <w:tcPr>
            <w:tcW w:w="0" w:type="auto"/>
            <w:shd w:val="clear" w:color="auto" w:fill="F3F3F3"/>
            <w:tcMar>
              <w:top w:w="100" w:type="dxa"/>
              <w:left w:w="100" w:type="dxa"/>
              <w:bottom w:w="100" w:type="dxa"/>
              <w:right w:w="100" w:type="dxa"/>
            </w:tcMar>
            <w:hideMark/>
          </w:tcPr>
          <w:p w14:paraId="0F69E04F"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325</w:t>
            </w:r>
          </w:p>
        </w:tc>
        <w:tc>
          <w:tcPr>
            <w:tcW w:w="0" w:type="auto"/>
            <w:shd w:val="clear" w:color="auto" w:fill="F3F3F3"/>
            <w:tcMar>
              <w:top w:w="100" w:type="dxa"/>
              <w:left w:w="100" w:type="dxa"/>
              <w:bottom w:w="100" w:type="dxa"/>
              <w:right w:w="100" w:type="dxa"/>
            </w:tcMar>
            <w:hideMark/>
          </w:tcPr>
          <w:p w14:paraId="6BCEFFD4"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$96,521</w:t>
            </w:r>
          </w:p>
        </w:tc>
        <w:tc>
          <w:tcPr>
            <w:tcW w:w="0" w:type="auto"/>
            <w:shd w:val="clear" w:color="auto" w:fill="F3F3F3"/>
            <w:tcMar>
              <w:top w:w="100" w:type="dxa"/>
              <w:left w:w="100" w:type="dxa"/>
              <w:bottom w:w="100" w:type="dxa"/>
              <w:right w:w="100" w:type="dxa"/>
            </w:tcMar>
            <w:hideMark/>
          </w:tcPr>
          <w:p w14:paraId="7F394CA4"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25.99%</w:t>
            </w:r>
          </w:p>
        </w:tc>
        <w:tc>
          <w:tcPr>
            <w:tcW w:w="0" w:type="auto"/>
            <w:shd w:val="clear" w:color="auto" w:fill="F3F3F3"/>
            <w:tcMar>
              <w:top w:w="100" w:type="dxa"/>
              <w:left w:w="100" w:type="dxa"/>
              <w:bottom w:w="100" w:type="dxa"/>
              <w:right w:w="100" w:type="dxa"/>
            </w:tcMar>
            <w:hideMark/>
          </w:tcPr>
          <w:p w14:paraId="543E2DAE"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4.07%</w:t>
            </w:r>
          </w:p>
        </w:tc>
        <w:tc>
          <w:tcPr>
            <w:tcW w:w="0" w:type="auto"/>
            <w:shd w:val="clear" w:color="auto" w:fill="F3F3F3"/>
            <w:tcMar>
              <w:top w:w="100" w:type="dxa"/>
              <w:left w:w="100" w:type="dxa"/>
              <w:bottom w:w="100" w:type="dxa"/>
              <w:right w:w="100" w:type="dxa"/>
            </w:tcMar>
            <w:hideMark/>
          </w:tcPr>
          <w:p w14:paraId="706B6106"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26.16%</w:t>
            </w:r>
          </w:p>
        </w:tc>
        <w:tc>
          <w:tcPr>
            <w:tcW w:w="0" w:type="auto"/>
            <w:shd w:val="clear" w:color="auto" w:fill="F3F3F3"/>
            <w:tcMar>
              <w:top w:w="100" w:type="dxa"/>
              <w:left w:w="100" w:type="dxa"/>
              <w:bottom w:w="100" w:type="dxa"/>
              <w:right w:w="100" w:type="dxa"/>
            </w:tcMar>
            <w:hideMark/>
          </w:tcPr>
          <w:p w14:paraId="627603D6"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18.16%</w:t>
            </w:r>
          </w:p>
        </w:tc>
      </w:tr>
      <w:tr w:rsidR="00FE1187" w:rsidRPr="00D05511" w14:paraId="0314A32F" w14:textId="77777777" w:rsidTr="00FE1187">
        <w:tc>
          <w:tcPr>
            <w:tcW w:w="0" w:type="auto"/>
            <w:shd w:val="clear" w:color="auto" w:fill="F3F3F3"/>
            <w:tcMar>
              <w:top w:w="100" w:type="dxa"/>
              <w:left w:w="100" w:type="dxa"/>
              <w:bottom w:w="100" w:type="dxa"/>
              <w:right w:w="100" w:type="dxa"/>
            </w:tcMar>
            <w:hideMark/>
          </w:tcPr>
          <w:p w14:paraId="530D4A97"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lastRenderedPageBreak/>
              <w:t>[11] Contains Both</w:t>
            </w:r>
          </w:p>
        </w:tc>
        <w:tc>
          <w:tcPr>
            <w:tcW w:w="0" w:type="auto"/>
            <w:shd w:val="clear" w:color="auto" w:fill="F3F3F3"/>
            <w:tcMar>
              <w:top w:w="100" w:type="dxa"/>
              <w:left w:w="100" w:type="dxa"/>
              <w:bottom w:w="100" w:type="dxa"/>
              <w:right w:w="100" w:type="dxa"/>
            </w:tcMar>
            <w:hideMark/>
          </w:tcPr>
          <w:p w14:paraId="3FF36AEE"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275</w:t>
            </w:r>
          </w:p>
        </w:tc>
        <w:tc>
          <w:tcPr>
            <w:tcW w:w="0" w:type="auto"/>
            <w:shd w:val="clear" w:color="auto" w:fill="F3F3F3"/>
            <w:tcMar>
              <w:top w:w="100" w:type="dxa"/>
              <w:left w:w="100" w:type="dxa"/>
              <w:bottom w:w="100" w:type="dxa"/>
              <w:right w:w="100" w:type="dxa"/>
            </w:tcMar>
            <w:hideMark/>
          </w:tcPr>
          <w:p w14:paraId="785A11C3"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$85,038</w:t>
            </w:r>
          </w:p>
        </w:tc>
        <w:tc>
          <w:tcPr>
            <w:tcW w:w="0" w:type="auto"/>
            <w:shd w:val="clear" w:color="auto" w:fill="F3F3F3"/>
            <w:tcMar>
              <w:top w:w="100" w:type="dxa"/>
              <w:left w:w="100" w:type="dxa"/>
              <w:bottom w:w="100" w:type="dxa"/>
              <w:right w:w="100" w:type="dxa"/>
            </w:tcMar>
            <w:hideMark/>
          </w:tcPr>
          <w:p w14:paraId="326855DC"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23.36%</w:t>
            </w:r>
          </w:p>
        </w:tc>
        <w:tc>
          <w:tcPr>
            <w:tcW w:w="0" w:type="auto"/>
            <w:shd w:val="clear" w:color="auto" w:fill="F3F3F3"/>
            <w:tcMar>
              <w:top w:w="100" w:type="dxa"/>
              <w:left w:w="100" w:type="dxa"/>
              <w:bottom w:w="100" w:type="dxa"/>
              <w:right w:w="100" w:type="dxa"/>
            </w:tcMar>
            <w:hideMark/>
          </w:tcPr>
          <w:p w14:paraId="67B2A1AD"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4.52%</w:t>
            </w:r>
          </w:p>
        </w:tc>
        <w:tc>
          <w:tcPr>
            <w:tcW w:w="0" w:type="auto"/>
            <w:shd w:val="clear" w:color="auto" w:fill="F3F3F3"/>
            <w:tcMar>
              <w:top w:w="100" w:type="dxa"/>
              <w:left w:w="100" w:type="dxa"/>
              <w:bottom w:w="100" w:type="dxa"/>
              <w:right w:w="100" w:type="dxa"/>
            </w:tcMar>
            <w:hideMark/>
          </w:tcPr>
          <w:p w14:paraId="4AF151FF"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26.06%</w:t>
            </w:r>
          </w:p>
        </w:tc>
        <w:tc>
          <w:tcPr>
            <w:tcW w:w="0" w:type="auto"/>
            <w:shd w:val="clear" w:color="auto" w:fill="F3F3F3"/>
            <w:tcMar>
              <w:top w:w="100" w:type="dxa"/>
              <w:left w:w="100" w:type="dxa"/>
              <w:bottom w:w="100" w:type="dxa"/>
              <w:right w:w="100" w:type="dxa"/>
            </w:tcMar>
            <w:hideMark/>
          </w:tcPr>
          <w:p w14:paraId="26E38FE9" w14:textId="77777777" w:rsidR="00FE1187" w:rsidRPr="00D05511" w:rsidRDefault="00FE1187" w:rsidP="00C44EAE">
            <w:pPr>
              <w:spacing w:after="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19.35%</w:t>
            </w:r>
          </w:p>
        </w:tc>
      </w:tr>
    </w:tbl>
    <w:p w14:paraId="6B9F78F6" w14:textId="78F75EB6" w:rsidR="00FE2C35" w:rsidRPr="00C674C8" w:rsidRDefault="005D1412" w:rsidP="00C674C8">
      <w:pPr>
        <w:spacing w:after="48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br/>
      </w:r>
      <w:r w:rsidR="00FE2C35" w:rsidRPr="00C674C8">
        <w:rPr>
          <w:rFonts w:ascii="Times New Roman" w:eastAsia="Times New Roman" w:hAnsi="Times New Roman" w:cs="Times New Roman"/>
          <w:color w:val="000000"/>
          <w:sz w:val="18"/>
          <w:szCs w:val="18"/>
        </w:rPr>
        <w:t xml:space="preserve">Table </w:t>
      </w:r>
      <w:r w:rsidR="00CA5865" w:rsidRPr="00C674C8">
        <w:rPr>
          <w:rFonts w:ascii="Times New Roman" w:eastAsia="Times New Roman" w:hAnsi="Times New Roman" w:cs="Times New Roman"/>
          <w:color w:val="000000"/>
          <w:sz w:val="18"/>
          <w:szCs w:val="18"/>
        </w:rPr>
        <w:t>3.</w:t>
      </w:r>
      <w:r w:rsidR="00C674C8">
        <w:rPr>
          <w:rFonts w:ascii="Times New Roman" w:eastAsia="Times New Roman" w:hAnsi="Times New Roman" w:cs="Times New Roman"/>
          <w:color w:val="000000"/>
          <w:sz w:val="18"/>
          <w:szCs w:val="18"/>
        </w:rPr>
        <w:t xml:space="preserve"> </w:t>
      </w:r>
      <w:r w:rsidR="00FE2C35" w:rsidRPr="00C674C8">
        <w:rPr>
          <w:rFonts w:ascii="Times New Roman" w:eastAsia="Times New Roman" w:hAnsi="Times New Roman" w:cs="Times New Roman"/>
          <w:color w:val="000000"/>
          <w:sz w:val="18"/>
          <w:szCs w:val="18"/>
        </w:rPr>
        <w:t xml:space="preserve"> </w:t>
      </w:r>
      <w:r w:rsidR="00826E8C" w:rsidRPr="00C674C8">
        <w:rPr>
          <w:rFonts w:ascii="Times New Roman" w:eastAsia="Times New Roman" w:hAnsi="Times New Roman" w:cs="Times New Roman"/>
          <w:color w:val="000000"/>
          <w:sz w:val="18"/>
          <w:szCs w:val="18"/>
        </w:rPr>
        <w:t>For census tracts containing more than one school with differing buffer analysis outcomes, the mode outcome was used to categorize the tract. All school locations were further investigated through Google Earth to confirm whether a park or vacant parcel was in fact within the half mile buffer.</w:t>
      </w:r>
      <w:r w:rsidR="009332E9" w:rsidRPr="00C674C8">
        <w:rPr>
          <w:rFonts w:ascii="Times New Roman" w:eastAsia="Times New Roman" w:hAnsi="Times New Roman" w:cs="Times New Roman"/>
          <w:color w:val="000000"/>
          <w:sz w:val="18"/>
          <w:szCs w:val="18"/>
        </w:rPr>
        <w:t xml:space="preserve">  </w:t>
      </w:r>
    </w:p>
    <w:p w14:paraId="7527D6AF" w14:textId="206C08EF" w:rsidR="003223DE" w:rsidRDefault="00725641" w:rsidP="00F83C5D">
      <w:pPr>
        <w:spacing w:after="48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The below map shows which large-scale blight parcels are closest to youth. Those census tracts, shown as a blue star, are highlighted yellow. When layered onto the housing districts, it can be noted that district 11 has the most concentrated large-scale blight near youth.</w:t>
      </w:r>
    </w:p>
    <w:p w14:paraId="344C749E" w14:textId="28FA6006" w:rsidR="003223DE" w:rsidRPr="002E069A" w:rsidRDefault="003223DE" w:rsidP="002E069A">
      <w:pPr>
        <w:spacing w:before="240" w:after="24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noProof/>
          <w:color w:val="000000"/>
          <w:sz w:val="24"/>
          <w:szCs w:val="24"/>
          <w:bdr w:val="none" w:sz="0" w:space="0" w:color="auto" w:frame="1"/>
        </w:rPr>
        <w:drawing>
          <wp:inline distT="0" distB="0" distL="0" distR="0" wp14:anchorId="7E494265" wp14:editId="1575188D">
            <wp:extent cx="2816778" cy="2552291"/>
            <wp:effectExtent l="0" t="0" r="3175" b="635"/>
            <wp:docPr id="9" name="Picture 9"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Map&#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12308" cy="2638851"/>
                    </a:xfrm>
                    <a:prstGeom prst="rect">
                      <a:avLst/>
                    </a:prstGeom>
                    <a:noFill/>
                    <a:ln>
                      <a:noFill/>
                    </a:ln>
                  </pic:spPr>
                </pic:pic>
              </a:graphicData>
            </a:graphic>
          </wp:inline>
        </w:drawing>
      </w:r>
      <w:r w:rsidRPr="00D05511">
        <w:rPr>
          <w:rFonts w:ascii="Times New Roman" w:eastAsia="Times New Roman" w:hAnsi="Times New Roman" w:cs="Times New Roman"/>
          <w:color w:val="000000"/>
          <w:sz w:val="24"/>
          <w:szCs w:val="24"/>
        </w:rPr>
        <w:br/>
      </w:r>
      <w:r w:rsidRPr="002E069A">
        <w:rPr>
          <w:rFonts w:ascii="Times New Roman" w:eastAsia="Times New Roman" w:hAnsi="Times New Roman" w:cs="Times New Roman"/>
          <w:color w:val="000000"/>
          <w:sz w:val="18"/>
          <w:szCs w:val="18"/>
        </w:rPr>
        <w:t>Figure 1</w:t>
      </w:r>
      <w:r w:rsidR="002E069A" w:rsidRPr="002E069A">
        <w:rPr>
          <w:rFonts w:ascii="Times New Roman" w:eastAsia="Times New Roman" w:hAnsi="Times New Roman" w:cs="Times New Roman"/>
          <w:sz w:val="18"/>
          <w:szCs w:val="18"/>
        </w:rPr>
        <w:t xml:space="preserve">.  </w:t>
      </w:r>
      <w:r w:rsidRPr="002E069A">
        <w:rPr>
          <w:rFonts w:ascii="Times New Roman" w:eastAsia="Times New Roman" w:hAnsi="Times New Roman" w:cs="Times New Roman"/>
          <w:color w:val="000000"/>
          <w:sz w:val="18"/>
          <w:szCs w:val="18"/>
        </w:rPr>
        <w:t>Borders showing housing districts. Blue stars indicate census tracts with high youth (under age 5) population density, highlighted are those containing large-scale (1+ acre) blight: shown in red dots.</w:t>
      </w:r>
      <w:r w:rsidR="002E069A">
        <w:rPr>
          <w:rFonts w:ascii="Times New Roman" w:eastAsia="Times New Roman" w:hAnsi="Times New Roman" w:cs="Times New Roman"/>
          <w:color w:val="000000"/>
          <w:sz w:val="18"/>
          <w:szCs w:val="18"/>
        </w:rPr>
        <w:br/>
      </w:r>
    </w:p>
    <w:p w14:paraId="64E39809" w14:textId="46E89B8F" w:rsidR="007A3480" w:rsidRDefault="00F83C5D" w:rsidP="003223DE">
      <w:pPr>
        <w:spacing w:after="48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It is important to note that s</w:t>
      </w:r>
      <w:r w:rsidR="00826E8C" w:rsidRPr="00D05511">
        <w:rPr>
          <w:rFonts w:ascii="Times New Roman" w:eastAsia="Times New Roman" w:hAnsi="Times New Roman" w:cs="Times New Roman"/>
          <w:color w:val="000000"/>
          <w:sz w:val="24"/>
          <w:szCs w:val="24"/>
        </w:rPr>
        <w:t xml:space="preserve">chool environments </w:t>
      </w:r>
      <w:r>
        <w:rPr>
          <w:rFonts w:ascii="Times New Roman" w:eastAsia="Times New Roman" w:hAnsi="Times New Roman" w:cs="Times New Roman"/>
          <w:color w:val="000000"/>
          <w:sz w:val="24"/>
          <w:szCs w:val="24"/>
        </w:rPr>
        <w:t>with</w:t>
      </w:r>
      <w:r w:rsidR="00826E8C" w:rsidRPr="00D05511">
        <w:rPr>
          <w:rFonts w:ascii="Times New Roman" w:eastAsia="Times New Roman" w:hAnsi="Times New Roman" w:cs="Times New Roman"/>
          <w:color w:val="000000"/>
          <w:sz w:val="24"/>
          <w:szCs w:val="24"/>
        </w:rPr>
        <w:t xml:space="preserve"> large-scale blight within a half mile radius also contained the highest amounts of housing blight</w:t>
      </w:r>
      <w:r>
        <w:rPr>
          <w:rFonts w:ascii="Times New Roman" w:eastAsia="Times New Roman" w:hAnsi="Times New Roman" w:cs="Times New Roman"/>
          <w:color w:val="000000"/>
          <w:sz w:val="24"/>
          <w:szCs w:val="24"/>
        </w:rPr>
        <w:t xml:space="preserve"> – this shows how devastating large-scale blight is for a community, and how blight spreads like a cancer</w:t>
      </w:r>
      <w:r w:rsidR="003223DE">
        <w:rPr>
          <w:rFonts w:ascii="Times New Roman" w:eastAsia="Times New Roman" w:hAnsi="Times New Roman" w:cs="Times New Roman"/>
          <w:color w:val="000000"/>
          <w:sz w:val="24"/>
          <w:szCs w:val="24"/>
        </w:rPr>
        <w:t>.</w:t>
      </w:r>
      <w:r w:rsidR="00B90C85">
        <w:rPr>
          <w:rFonts w:ascii="Times New Roman" w:eastAsia="Times New Roman" w:hAnsi="Times New Roman" w:cs="Times New Roman"/>
          <w:color w:val="000000"/>
          <w:sz w:val="24"/>
          <w:szCs w:val="24"/>
        </w:rPr>
        <w:t xml:space="preserve"> In some neighborhoods entire blocks of houses are abandoned, and illegal dumping is common</w:t>
      </w:r>
      <w:r w:rsidR="0085020A">
        <w:rPr>
          <w:rFonts w:ascii="Times New Roman" w:eastAsia="Times New Roman" w:hAnsi="Times New Roman" w:cs="Times New Roman"/>
          <w:color w:val="000000"/>
          <w:sz w:val="24"/>
          <w:szCs w:val="24"/>
        </w:rPr>
        <w:t xml:space="preserve"> – this influences youths’ perception of their environment</w:t>
      </w:r>
      <w:r w:rsidR="006924B7">
        <w:rPr>
          <w:rFonts w:ascii="Times New Roman" w:eastAsia="Times New Roman" w:hAnsi="Times New Roman" w:cs="Times New Roman"/>
          <w:color w:val="000000"/>
          <w:sz w:val="24"/>
          <w:szCs w:val="24"/>
        </w:rPr>
        <w:t xml:space="preserve"> and its value</w:t>
      </w:r>
      <w:r w:rsidR="00B90C85">
        <w:rPr>
          <w:rFonts w:ascii="Times New Roman" w:eastAsia="Times New Roman" w:hAnsi="Times New Roman" w:cs="Times New Roman"/>
          <w:color w:val="000000"/>
          <w:sz w:val="24"/>
          <w:szCs w:val="24"/>
        </w:rPr>
        <w:t>.</w:t>
      </w:r>
      <w:r w:rsidR="006924B7">
        <w:rPr>
          <w:rFonts w:ascii="Times New Roman" w:eastAsia="Times New Roman" w:hAnsi="Times New Roman" w:cs="Times New Roman"/>
          <w:color w:val="000000"/>
          <w:sz w:val="24"/>
          <w:szCs w:val="24"/>
        </w:rPr>
        <w:t xml:space="preserve"> </w:t>
      </w:r>
      <w:r w:rsidR="00CD684F">
        <w:rPr>
          <w:rFonts w:ascii="Times New Roman" w:eastAsia="Times New Roman" w:hAnsi="Times New Roman" w:cs="Times New Roman"/>
          <w:color w:val="000000"/>
          <w:sz w:val="24"/>
          <w:szCs w:val="24"/>
        </w:rPr>
        <w:t xml:space="preserve">The historical significance </w:t>
      </w:r>
      <w:r w:rsidR="00977B8E">
        <w:rPr>
          <w:rFonts w:ascii="Times New Roman" w:eastAsia="Times New Roman" w:hAnsi="Times New Roman" w:cs="Times New Roman"/>
          <w:color w:val="000000"/>
          <w:sz w:val="24"/>
          <w:szCs w:val="24"/>
        </w:rPr>
        <w:t>of</w:t>
      </w:r>
      <w:r w:rsidR="00CD684F">
        <w:rPr>
          <w:rFonts w:ascii="Times New Roman" w:eastAsia="Times New Roman" w:hAnsi="Times New Roman" w:cs="Times New Roman"/>
          <w:color w:val="000000"/>
          <w:sz w:val="24"/>
          <w:szCs w:val="24"/>
        </w:rPr>
        <w:t xml:space="preserve"> </w:t>
      </w:r>
      <w:r w:rsidR="00977B8E">
        <w:rPr>
          <w:rFonts w:ascii="Times New Roman" w:eastAsia="Times New Roman" w:hAnsi="Times New Roman" w:cs="Times New Roman"/>
          <w:color w:val="000000"/>
          <w:sz w:val="24"/>
          <w:szCs w:val="24"/>
        </w:rPr>
        <w:t>neighboring</w:t>
      </w:r>
      <w:r w:rsidR="00CD684F">
        <w:rPr>
          <w:rFonts w:ascii="Times New Roman" w:eastAsia="Times New Roman" w:hAnsi="Times New Roman" w:cs="Times New Roman"/>
          <w:color w:val="000000"/>
          <w:sz w:val="24"/>
          <w:szCs w:val="24"/>
        </w:rPr>
        <w:t xml:space="preserve"> area</w:t>
      </w:r>
      <w:r w:rsidR="00977B8E">
        <w:rPr>
          <w:rFonts w:ascii="Times New Roman" w:eastAsia="Times New Roman" w:hAnsi="Times New Roman" w:cs="Times New Roman"/>
          <w:color w:val="000000"/>
          <w:sz w:val="24"/>
          <w:szCs w:val="24"/>
        </w:rPr>
        <w:t>s</w:t>
      </w:r>
      <w:r w:rsidR="00CD684F">
        <w:rPr>
          <w:rFonts w:ascii="Times New Roman" w:eastAsia="Times New Roman" w:hAnsi="Times New Roman" w:cs="Times New Roman"/>
          <w:color w:val="000000"/>
          <w:sz w:val="24"/>
          <w:szCs w:val="24"/>
        </w:rPr>
        <w:t xml:space="preserve"> could be preserved in a plan that utilized blight sites for greenspaces and park systems planning. </w:t>
      </w:r>
      <w:r w:rsidR="00BC1894">
        <w:rPr>
          <w:rFonts w:ascii="Times New Roman" w:eastAsia="Times New Roman" w:hAnsi="Times New Roman" w:cs="Times New Roman"/>
          <w:color w:val="000000"/>
          <w:sz w:val="24"/>
          <w:szCs w:val="24"/>
        </w:rPr>
        <w:t xml:space="preserve">Below are images taken </w:t>
      </w:r>
      <w:r w:rsidR="009613F0">
        <w:rPr>
          <w:rFonts w:ascii="Times New Roman" w:eastAsia="Times New Roman" w:hAnsi="Times New Roman" w:cs="Times New Roman"/>
          <w:color w:val="000000"/>
          <w:sz w:val="24"/>
          <w:szCs w:val="24"/>
        </w:rPr>
        <w:t xml:space="preserve">in summer of 2020, </w:t>
      </w:r>
      <w:r w:rsidR="00BC1894">
        <w:rPr>
          <w:rFonts w:ascii="Times New Roman" w:eastAsia="Times New Roman" w:hAnsi="Times New Roman" w:cs="Times New Roman"/>
          <w:color w:val="000000"/>
          <w:sz w:val="24"/>
          <w:szCs w:val="24"/>
        </w:rPr>
        <w:t xml:space="preserve">while physically surveying </w:t>
      </w:r>
      <w:r w:rsidR="00CD684F">
        <w:rPr>
          <w:rFonts w:ascii="Times New Roman" w:eastAsia="Times New Roman" w:hAnsi="Times New Roman" w:cs="Times New Roman"/>
          <w:color w:val="000000"/>
          <w:sz w:val="24"/>
          <w:szCs w:val="24"/>
        </w:rPr>
        <w:t xml:space="preserve">blighted </w:t>
      </w:r>
      <w:r w:rsidR="00BC1894">
        <w:rPr>
          <w:rFonts w:ascii="Times New Roman" w:eastAsia="Times New Roman" w:hAnsi="Times New Roman" w:cs="Times New Roman"/>
          <w:color w:val="000000"/>
          <w:sz w:val="24"/>
          <w:szCs w:val="24"/>
        </w:rPr>
        <w:t xml:space="preserve">properties. </w:t>
      </w:r>
    </w:p>
    <w:p w14:paraId="1DA8B516" w14:textId="6C37E182" w:rsidR="0074288E" w:rsidRDefault="007A3480" w:rsidP="007B2F81">
      <w:pPr>
        <w:spacing w:after="48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lastRenderedPageBreak/>
        <w:drawing>
          <wp:inline distT="0" distB="0" distL="0" distR="0" wp14:anchorId="108AB885" wp14:editId="38655895">
            <wp:extent cx="2114822" cy="1585664"/>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67795" cy="1625382"/>
                    </a:xfrm>
                    <a:prstGeom prst="rect">
                      <a:avLst/>
                    </a:prstGeom>
                    <a:noFill/>
                    <a:ln>
                      <a:noFill/>
                    </a:ln>
                  </pic:spPr>
                </pic:pic>
              </a:graphicData>
            </a:graphic>
          </wp:inline>
        </w:drawing>
      </w:r>
      <w:r w:rsidR="005F4CA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noProof/>
          <w:color w:val="000000"/>
          <w:sz w:val="24"/>
          <w:szCs w:val="24"/>
        </w:rPr>
        <w:drawing>
          <wp:inline distT="0" distB="0" distL="0" distR="0" wp14:anchorId="5C877282" wp14:editId="1CAEC314">
            <wp:extent cx="2084246" cy="1564523"/>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70622" cy="1629360"/>
                    </a:xfrm>
                    <a:prstGeom prst="rect">
                      <a:avLst/>
                    </a:prstGeom>
                    <a:noFill/>
                    <a:ln>
                      <a:noFill/>
                    </a:ln>
                  </pic:spPr>
                </pic:pic>
              </a:graphicData>
            </a:graphic>
          </wp:inline>
        </w:drawing>
      </w:r>
      <w:r w:rsidR="007B2F81">
        <w:rPr>
          <w:rFonts w:ascii="Times New Roman" w:eastAsia="Times New Roman" w:hAnsi="Times New Roman" w:cs="Times New Roman"/>
          <w:color w:val="000000"/>
          <w:sz w:val="24"/>
          <w:szCs w:val="24"/>
        </w:rPr>
        <w:br/>
      </w:r>
      <w:r w:rsidR="007B2F81">
        <w:rPr>
          <w:rFonts w:ascii="Times New Roman" w:eastAsia="Times New Roman" w:hAnsi="Times New Roman" w:cs="Times New Roman"/>
          <w:color w:val="000000"/>
          <w:sz w:val="24"/>
          <w:szCs w:val="24"/>
        </w:rPr>
        <w:br/>
      </w:r>
      <w:r>
        <w:rPr>
          <w:rFonts w:ascii="Times New Roman" w:eastAsia="Times New Roman" w:hAnsi="Times New Roman" w:cs="Times New Roman"/>
          <w:noProof/>
          <w:color w:val="000000"/>
          <w:sz w:val="24"/>
          <w:szCs w:val="24"/>
        </w:rPr>
        <w:drawing>
          <wp:inline distT="0" distB="0" distL="0" distR="0" wp14:anchorId="6CF17DF8" wp14:editId="27E3C53E">
            <wp:extent cx="2093077" cy="1569359"/>
            <wp:effectExtent l="0" t="0" r="254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23973" cy="1592524"/>
                    </a:xfrm>
                    <a:prstGeom prst="rect">
                      <a:avLst/>
                    </a:prstGeom>
                    <a:noFill/>
                    <a:ln>
                      <a:noFill/>
                    </a:ln>
                  </pic:spPr>
                </pic:pic>
              </a:graphicData>
            </a:graphic>
          </wp:inline>
        </w:drawing>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noProof/>
          <w:color w:val="000000"/>
          <w:sz w:val="24"/>
          <w:szCs w:val="24"/>
        </w:rPr>
        <w:drawing>
          <wp:inline distT="0" distB="0" distL="0" distR="0" wp14:anchorId="44245FCE" wp14:editId="62B1AD63">
            <wp:extent cx="2093078" cy="1569364"/>
            <wp:effectExtent l="0" t="0" r="254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38948" cy="1603757"/>
                    </a:xfrm>
                    <a:prstGeom prst="rect">
                      <a:avLst/>
                    </a:prstGeom>
                    <a:noFill/>
                    <a:ln>
                      <a:noFill/>
                    </a:ln>
                  </pic:spPr>
                </pic:pic>
              </a:graphicData>
            </a:graphic>
          </wp:inline>
        </w:drawing>
      </w:r>
      <w:r w:rsidR="00284D17">
        <w:rPr>
          <w:rFonts w:ascii="Times New Roman" w:eastAsia="Times New Roman" w:hAnsi="Times New Roman" w:cs="Times New Roman"/>
          <w:color w:val="000000"/>
          <w:sz w:val="24"/>
          <w:szCs w:val="24"/>
        </w:rPr>
        <w:br/>
      </w:r>
      <w:r w:rsidR="00284D17" w:rsidRPr="00284D17">
        <w:rPr>
          <w:rFonts w:ascii="Times New Roman" w:eastAsia="Times New Roman" w:hAnsi="Times New Roman" w:cs="Times New Roman"/>
          <w:color w:val="000000"/>
          <w:sz w:val="18"/>
          <w:szCs w:val="18"/>
        </w:rPr>
        <w:t>Image 4, 5, 6, 7. Commercial and residential blight in South Memphis, 2020.</w:t>
      </w:r>
      <w:r w:rsidR="007B2F81">
        <w:rPr>
          <w:rFonts w:ascii="Times New Roman" w:eastAsia="Times New Roman" w:hAnsi="Times New Roman" w:cs="Times New Roman"/>
          <w:color w:val="000000"/>
          <w:sz w:val="18"/>
          <w:szCs w:val="18"/>
        </w:rPr>
        <w:br/>
      </w:r>
    </w:p>
    <w:p w14:paraId="0CC80C87" w14:textId="6306F9C4" w:rsidR="00826E8C" w:rsidRPr="007B2F81" w:rsidRDefault="003223DE" w:rsidP="0074288E">
      <w:pPr>
        <w:spacing w:after="480" w:line="48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24"/>
          <w:szCs w:val="24"/>
        </w:rPr>
        <w:t xml:space="preserve">Larger sites pose a greater problem that is most sustainably remedied through greening. Using phytoremediation </w:t>
      </w:r>
      <w:r w:rsidR="00DF1949">
        <w:rPr>
          <w:rFonts w:ascii="Times New Roman" w:eastAsia="Times New Roman" w:hAnsi="Times New Roman" w:cs="Times New Roman"/>
          <w:color w:val="000000"/>
          <w:sz w:val="24"/>
          <w:szCs w:val="24"/>
        </w:rPr>
        <w:t xml:space="preserve">techniques to remediate the land is a practice that could be applied to the current </w:t>
      </w:r>
      <w:proofErr w:type="spellStart"/>
      <w:r w:rsidR="00DF1949">
        <w:rPr>
          <w:rFonts w:ascii="Times New Roman" w:eastAsia="Times New Roman" w:hAnsi="Times New Roman" w:cs="Times New Roman"/>
          <w:color w:val="000000"/>
          <w:sz w:val="24"/>
          <w:szCs w:val="24"/>
        </w:rPr>
        <w:t>GreenPrint</w:t>
      </w:r>
      <w:proofErr w:type="spellEnd"/>
      <w:r w:rsidR="00DF1949">
        <w:rPr>
          <w:rFonts w:ascii="Times New Roman" w:eastAsia="Times New Roman" w:hAnsi="Times New Roman" w:cs="Times New Roman"/>
          <w:color w:val="000000"/>
          <w:sz w:val="24"/>
          <w:szCs w:val="24"/>
        </w:rPr>
        <w:t xml:space="preserve"> Plan or Memphis Regional Canopy Plan.</w:t>
      </w:r>
      <w:r w:rsidR="00F83C5D">
        <w:rPr>
          <w:rFonts w:ascii="Times New Roman" w:eastAsia="Times New Roman" w:hAnsi="Times New Roman" w:cs="Times New Roman"/>
          <w:color w:val="000000"/>
          <w:sz w:val="24"/>
          <w:szCs w:val="24"/>
        </w:rPr>
        <w:t xml:space="preserve"> The presence of blight in all its forms hinders the environment, makes it less walkable and less safe for youth. </w:t>
      </w:r>
      <w:r w:rsidR="00F83C5D">
        <w:rPr>
          <w:rFonts w:ascii="Times New Roman" w:eastAsia="Times New Roman" w:hAnsi="Times New Roman" w:cs="Times New Roman"/>
          <w:sz w:val="24"/>
          <w:szCs w:val="24"/>
        </w:rPr>
        <w:t xml:space="preserve"> </w:t>
      </w:r>
      <w:r w:rsidR="00826E8C" w:rsidRPr="00D05511">
        <w:rPr>
          <w:rFonts w:ascii="Times New Roman" w:eastAsia="Times New Roman" w:hAnsi="Times New Roman" w:cs="Times New Roman"/>
          <w:color w:val="000000"/>
          <w:sz w:val="24"/>
          <w:szCs w:val="24"/>
        </w:rPr>
        <w:t xml:space="preserve">The city of Memphis alone has a Walk Score of 36 and Bike Score of 44, which are low according to </w:t>
      </w:r>
      <w:proofErr w:type="spellStart"/>
      <w:r w:rsidR="00826E8C" w:rsidRPr="00D05511">
        <w:rPr>
          <w:rFonts w:ascii="Times New Roman" w:eastAsia="Times New Roman" w:hAnsi="Times New Roman" w:cs="Times New Roman"/>
          <w:color w:val="000000"/>
          <w:sz w:val="24"/>
          <w:szCs w:val="24"/>
        </w:rPr>
        <w:t>Walkscore</w:t>
      </w:r>
      <w:proofErr w:type="spellEnd"/>
      <w:r w:rsidR="00826E8C" w:rsidRPr="00D05511">
        <w:rPr>
          <w:rFonts w:ascii="Times New Roman" w:eastAsia="Times New Roman" w:hAnsi="Times New Roman" w:cs="Times New Roman"/>
          <w:color w:val="000000"/>
          <w:sz w:val="24"/>
          <w:szCs w:val="24"/>
        </w:rPr>
        <w:t xml:space="preserve"> (2020). </w:t>
      </w:r>
      <w:r w:rsidR="00F83C5D">
        <w:rPr>
          <w:rFonts w:ascii="Times New Roman" w:eastAsia="Times New Roman" w:hAnsi="Times New Roman" w:cs="Times New Roman"/>
          <w:color w:val="000000"/>
          <w:sz w:val="24"/>
          <w:szCs w:val="24"/>
        </w:rPr>
        <w:t xml:space="preserve"> School environments containing large-scale blight should be the top priority for remediation</w:t>
      </w:r>
      <w:r w:rsidR="00DF1949">
        <w:rPr>
          <w:rFonts w:ascii="Times New Roman" w:eastAsia="Times New Roman" w:hAnsi="Times New Roman" w:cs="Times New Roman"/>
          <w:color w:val="000000"/>
          <w:sz w:val="24"/>
          <w:szCs w:val="24"/>
        </w:rPr>
        <w:t xml:space="preserve"> since youth tend to walk around their schools and a half mile is a walkable distance. Large-scale blight being this near to any school is hazardous and the result of </w:t>
      </w:r>
      <w:r w:rsidR="00543DCD">
        <w:rPr>
          <w:rFonts w:ascii="Times New Roman" w:eastAsia="Times New Roman" w:hAnsi="Times New Roman" w:cs="Times New Roman"/>
          <w:color w:val="000000"/>
          <w:sz w:val="24"/>
          <w:szCs w:val="24"/>
        </w:rPr>
        <w:t xml:space="preserve">zoning issues or </w:t>
      </w:r>
      <w:r w:rsidR="00DF1949">
        <w:rPr>
          <w:rFonts w:ascii="Times New Roman" w:eastAsia="Times New Roman" w:hAnsi="Times New Roman" w:cs="Times New Roman"/>
          <w:color w:val="000000"/>
          <w:sz w:val="24"/>
          <w:szCs w:val="24"/>
        </w:rPr>
        <w:t>misuse of land</w:t>
      </w:r>
      <w:r w:rsidR="00543DCD">
        <w:rPr>
          <w:rFonts w:ascii="Times New Roman" w:eastAsia="Times New Roman" w:hAnsi="Times New Roman" w:cs="Times New Roman"/>
          <w:color w:val="000000"/>
          <w:sz w:val="24"/>
          <w:szCs w:val="24"/>
        </w:rPr>
        <w:t xml:space="preserve">. </w:t>
      </w:r>
      <w:r w:rsidR="00DF1949">
        <w:rPr>
          <w:rFonts w:ascii="Times New Roman" w:eastAsia="Times New Roman" w:hAnsi="Times New Roman" w:cs="Times New Roman"/>
          <w:color w:val="000000"/>
          <w:sz w:val="24"/>
          <w:szCs w:val="24"/>
        </w:rPr>
        <w:t xml:space="preserve"> </w:t>
      </w:r>
    </w:p>
    <w:p w14:paraId="499B73E4" w14:textId="1C7A63AA" w:rsidR="000623CA" w:rsidRPr="00D05511" w:rsidRDefault="000623CA" w:rsidP="000623CA">
      <w:pPr>
        <w:spacing w:after="48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noProof/>
          <w:color w:val="000000"/>
          <w:sz w:val="24"/>
          <w:szCs w:val="24"/>
          <w:bdr w:val="none" w:sz="0" w:space="0" w:color="auto" w:frame="1"/>
        </w:rPr>
        <w:lastRenderedPageBreak/>
        <w:drawing>
          <wp:inline distT="0" distB="0" distL="0" distR="0" wp14:anchorId="6BB9DD20" wp14:editId="4A31AEC5">
            <wp:extent cx="5943600" cy="3969303"/>
            <wp:effectExtent l="0" t="0" r="0" b="0"/>
            <wp:docPr id="11" name="Picture 1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Map&#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3969303"/>
                    </a:xfrm>
                    <a:prstGeom prst="rect">
                      <a:avLst/>
                    </a:prstGeom>
                    <a:noFill/>
                    <a:ln>
                      <a:noFill/>
                    </a:ln>
                  </pic:spPr>
                </pic:pic>
              </a:graphicData>
            </a:graphic>
          </wp:inline>
        </w:drawing>
      </w:r>
      <w:r w:rsidRPr="00D05511">
        <w:rPr>
          <w:rFonts w:ascii="Times New Roman" w:eastAsia="Times New Roman" w:hAnsi="Times New Roman" w:cs="Times New Roman"/>
          <w:color w:val="000000"/>
          <w:sz w:val="24"/>
          <w:szCs w:val="24"/>
        </w:rPr>
        <w:br/>
      </w:r>
      <w:r w:rsidRPr="002E069A">
        <w:rPr>
          <w:rFonts w:ascii="Times New Roman" w:eastAsia="Times New Roman" w:hAnsi="Times New Roman" w:cs="Times New Roman"/>
          <w:color w:val="000000"/>
          <w:sz w:val="18"/>
          <w:szCs w:val="18"/>
        </w:rPr>
        <w:t xml:space="preserve">Figure </w:t>
      </w:r>
      <w:r w:rsidR="00CA5865" w:rsidRPr="002E069A">
        <w:rPr>
          <w:rFonts w:ascii="Times New Roman" w:eastAsia="Times New Roman" w:hAnsi="Times New Roman" w:cs="Times New Roman"/>
          <w:color w:val="000000"/>
          <w:sz w:val="18"/>
          <w:szCs w:val="18"/>
        </w:rPr>
        <w:t>2</w:t>
      </w:r>
      <w:r w:rsidRPr="002E069A">
        <w:rPr>
          <w:rFonts w:ascii="Times New Roman" w:eastAsia="Times New Roman" w:hAnsi="Times New Roman" w:cs="Times New Roman"/>
          <w:color w:val="000000"/>
          <w:sz w:val="18"/>
          <w:szCs w:val="18"/>
        </w:rPr>
        <w:t>. Schools are shown with half mile buffers. Red buffers indicate schools that have large-scale blight nearby.</w:t>
      </w:r>
      <w:r w:rsidRPr="00D05511">
        <w:rPr>
          <w:rFonts w:ascii="Times New Roman" w:eastAsia="Times New Roman" w:hAnsi="Times New Roman" w:cs="Times New Roman"/>
          <w:color w:val="000000"/>
          <w:sz w:val="24"/>
          <w:szCs w:val="24"/>
        </w:rPr>
        <w:t> </w:t>
      </w:r>
    </w:p>
    <w:p w14:paraId="3FEB86B4" w14:textId="5F47CA4D" w:rsidR="000623CA" w:rsidRDefault="000623CA" w:rsidP="00F83C5D">
      <w:pPr>
        <w:spacing w:after="48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above map reveals the shape of each large-scale blight parcel, along with the shape of each park, and what every K-12 Shelby County School contains within their </w:t>
      </w:r>
      <w:proofErr w:type="gramStart"/>
      <w:r>
        <w:rPr>
          <w:rFonts w:ascii="Times New Roman" w:eastAsia="Times New Roman" w:hAnsi="Times New Roman" w:cs="Times New Roman"/>
          <w:color w:val="000000"/>
          <w:sz w:val="24"/>
          <w:szCs w:val="24"/>
        </w:rPr>
        <w:t>0.5 mile</w:t>
      </w:r>
      <w:proofErr w:type="gramEnd"/>
      <w:r>
        <w:rPr>
          <w:rFonts w:ascii="Times New Roman" w:eastAsia="Times New Roman" w:hAnsi="Times New Roman" w:cs="Times New Roman"/>
          <w:color w:val="000000"/>
          <w:sz w:val="24"/>
          <w:szCs w:val="24"/>
        </w:rPr>
        <w:t xml:space="preserve"> radius. </w:t>
      </w:r>
      <w:r w:rsidR="00725641">
        <w:rPr>
          <w:rFonts w:ascii="Times New Roman" w:eastAsia="Times New Roman" w:hAnsi="Times New Roman" w:cs="Times New Roman"/>
          <w:color w:val="000000"/>
          <w:sz w:val="24"/>
          <w:szCs w:val="24"/>
        </w:rPr>
        <w:t xml:space="preserve">In addition, two prime examples of large-scale blight within a half mile radius to a school and neighborhood are shown below. </w:t>
      </w:r>
      <w:r w:rsidR="006D7BA0">
        <w:rPr>
          <w:rFonts w:ascii="Times New Roman" w:eastAsia="Times New Roman" w:hAnsi="Times New Roman" w:cs="Times New Roman"/>
          <w:color w:val="000000"/>
          <w:sz w:val="24"/>
          <w:szCs w:val="24"/>
        </w:rPr>
        <w:t xml:space="preserve">These two sites, one being in North Memphis and the other in South Memphis, if remediated to greenspace, could create new corridors to existing </w:t>
      </w:r>
      <w:proofErr w:type="spellStart"/>
      <w:r w:rsidR="006D7BA0">
        <w:rPr>
          <w:rFonts w:ascii="Times New Roman" w:eastAsia="Times New Roman" w:hAnsi="Times New Roman" w:cs="Times New Roman"/>
          <w:color w:val="000000"/>
          <w:sz w:val="24"/>
          <w:szCs w:val="24"/>
        </w:rPr>
        <w:t>greenline</w:t>
      </w:r>
      <w:proofErr w:type="spellEnd"/>
      <w:r w:rsidR="006D7BA0">
        <w:rPr>
          <w:rFonts w:ascii="Times New Roman" w:eastAsia="Times New Roman" w:hAnsi="Times New Roman" w:cs="Times New Roman"/>
          <w:color w:val="000000"/>
          <w:sz w:val="24"/>
          <w:szCs w:val="24"/>
        </w:rPr>
        <w:t xml:space="preserve"> access points. </w:t>
      </w:r>
    </w:p>
    <w:p w14:paraId="08959295" w14:textId="77777777" w:rsidR="00725641" w:rsidRPr="00D05511" w:rsidRDefault="00725641" w:rsidP="00725641">
      <w:pPr>
        <w:spacing w:before="240" w:after="240" w:line="240" w:lineRule="auto"/>
        <w:rPr>
          <w:rFonts w:ascii="Times New Roman" w:eastAsia="Times New Roman" w:hAnsi="Times New Roman" w:cs="Times New Roman"/>
          <w:sz w:val="24"/>
          <w:szCs w:val="24"/>
        </w:rPr>
      </w:pPr>
    </w:p>
    <w:p w14:paraId="6F09CCED" w14:textId="77777777" w:rsidR="00725641" w:rsidRDefault="00725641" w:rsidP="00725641">
      <w:pPr>
        <w:spacing w:before="240" w:after="240" w:line="240" w:lineRule="auto"/>
        <w:rPr>
          <w:rFonts w:ascii="Times New Roman" w:eastAsia="Times New Roman" w:hAnsi="Times New Roman" w:cs="Times New Roman"/>
          <w:color w:val="000000"/>
          <w:sz w:val="18"/>
          <w:szCs w:val="18"/>
        </w:rPr>
        <w:sectPr w:rsidR="00725641" w:rsidSect="009C0115">
          <w:type w:val="continuous"/>
          <w:pgSz w:w="12240" w:h="15840"/>
          <w:pgMar w:top="1440" w:right="1440" w:bottom="1440" w:left="1440" w:header="720" w:footer="720" w:gutter="0"/>
          <w:cols w:space="720"/>
          <w:docGrid w:linePitch="360"/>
        </w:sectPr>
      </w:pPr>
    </w:p>
    <w:p w14:paraId="2AE94333" w14:textId="77777777" w:rsidR="00725641" w:rsidRDefault="00725641" w:rsidP="00725641">
      <w:pPr>
        <w:spacing w:before="240" w:after="240" w:line="240" w:lineRule="auto"/>
        <w:rPr>
          <w:rFonts w:ascii="Times New Roman" w:eastAsia="Times New Roman" w:hAnsi="Times New Roman" w:cs="Times New Roman"/>
          <w:color w:val="000000"/>
          <w:sz w:val="18"/>
          <w:szCs w:val="18"/>
        </w:rPr>
      </w:pPr>
      <w:r w:rsidRPr="00D05511">
        <w:rPr>
          <w:rFonts w:ascii="Times New Roman" w:eastAsia="Times New Roman" w:hAnsi="Times New Roman" w:cs="Times New Roman"/>
          <w:noProof/>
          <w:color w:val="000000"/>
          <w:sz w:val="24"/>
          <w:szCs w:val="24"/>
          <w:bdr w:val="none" w:sz="0" w:space="0" w:color="auto" w:frame="1"/>
        </w:rPr>
        <w:lastRenderedPageBreak/>
        <w:drawing>
          <wp:inline distT="0" distB="0" distL="0" distR="0" wp14:anchorId="2F84C9C1" wp14:editId="480CCB2B">
            <wp:extent cx="2869684" cy="2103649"/>
            <wp:effectExtent l="0" t="0" r="6985" b="0"/>
            <wp:docPr id="3" name="Picture 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Map&#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95088" cy="2122272"/>
                    </a:xfrm>
                    <a:prstGeom prst="rect">
                      <a:avLst/>
                    </a:prstGeom>
                    <a:noFill/>
                    <a:ln>
                      <a:noFill/>
                    </a:ln>
                  </pic:spPr>
                </pic:pic>
              </a:graphicData>
            </a:graphic>
          </wp:inline>
        </w:drawing>
      </w:r>
      <w:r w:rsidRPr="00D05511">
        <w:rPr>
          <w:rFonts w:ascii="Times New Roman" w:eastAsia="Times New Roman" w:hAnsi="Times New Roman" w:cs="Times New Roman"/>
          <w:color w:val="000000"/>
          <w:sz w:val="24"/>
          <w:szCs w:val="24"/>
        </w:rPr>
        <w:br/>
      </w:r>
    </w:p>
    <w:p w14:paraId="6D2516D9" w14:textId="2236C9D2" w:rsidR="00725641" w:rsidRPr="00D05511" w:rsidRDefault="00725641" w:rsidP="00725641">
      <w:pPr>
        <w:spacing w:before="240" w:after="24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18"/>
          <w:szCs w:val="18"/>
        </w:rPr>
        <w:t>Abandoned Industrial Site</w:t>
      </w:r>
      <w:r w:rsidRPr="00D05511">
        <w:rPr>
          <w:rFonts w:ascii="Times New Roman" w:eastAsia="Times New Roman" w:hAnsi="Times New Roman" w:cs="Times New Roman"/>
          <w:color w:val="000000"/>
          <w:sz w:val="18"/>
          <w:szCs w:val="18"/>
        </w:rPr>
        <w:br/>
        <w:t xml:space="preserve">931 Firestone Ave. Memphis, TN 38107 (107.45 acres) </w:t>
      </w:r>
      <w:r w:rsidRPr="00D05511">
        <w:rPr>
          <w:rFonts w:ascii="Times New Roman" w:eastAsia="Times New Roman" w:hAnsi="Times New Roman" w:cs="Times New Roman"/>
          <w:color w:val="000000"/>
          <w:sz w:val="18"/>
          <w:szCs w:val="18"/>
        </w:rPr>
        <w:br/>
        <w:t>within 0.5 mile from Manassas High School: rated C- by Niche.com, 2018 </w:t>
      </w:r>
    </w:p>
    <w:p w14:paraId="42EA6FEE" w14:textId="77777777" w:rsidR="00725641" w:rsidRPr="00D05511" w:rsidRDefault="00725641" w:rsidP="00725641">
      <w:pPr>
        <w:numPr>
          <w:ilvl w:val="0"/>
          <w:numId w:val="8"/>
        </w:numPr>
        <w:spacing w:after="0" w:line="240" w:lineRule="auto"/>
        <w:textAlignment w:val="baseline"/>
        <w:rPr>
          <w:rFonts w:ascii="Times New Roman" w:eastAsia="Times New Roman" w:hAnsi="Times New Roman" w:cs="Times New Roman"/>
          <w:color w:val="000000"/>
          <w:sz w:val="18"/>
          <w:szCs w:val="18"/>
        </w:rPr>
      </w:pPr>
      <w:r w:rsidRPr="00D05511">
        <w:rPr>
          <w:rFonts w:ascii="Times New Roman" w:eastAsia="Times New Roman" w:hAnsi="Times New Roman" w:cs="Times New Roman"/>
          <w:color w:val="000000"/>
          <w:sz w:val="18"/>
          <w:szCs w:val="18"/>
        </w:rPr>
        <w:t>Residential area has a median home value of $</w:t>
      </w:r>
      <w:proofErr w:type="gramStart"/>
      <w:r w:rsidRPr="00D05511">
        <w:rPr>
          <w:rFonts w:ascii="Times New Roman" w:eastAsia="Times New Roman" w:hAnsi="Times New Roman" w:cs="Times New Roman"/>
          <w:color w:val="000000"/>
          <w:sz w:val="18"/>
          <w:szCs w:val="18"/>
        </w:rPr>
        <w:t>39K</w:t>
      </w:r>
      <w:proofErr w:type="gramEnd"/>
    </w:p>
    <w:p w14:paraId="36D4C2EC" w14:textId="77777777" w:rsidR="00725641" w:rsidRPr="00D05511" w:rsidRDefault="00725641" w:rsidP="00725641">
      <w:pPr>
        <w:numPr>
          <w:ilvl w:val="0"/>
          <w:numId w:val="8"/>
        </w:numPr>
        <w:spacing w:after="0" w:line="240" w:lineRule="auto"/>
        <w:textAlignment w:val="baseline"/>
        <w:rPr>
          <w:rFonts w:ascii="Times New Roman" w:eastAsia="Times New Roman" w:hAnsi="Times New Roman" w:cs="Times New Roman"/>
          <w:color w:val="000000"/>
          <w:sz w:val="18"/>
          <w:szCs w:val="18"/>
        </w:rPr>
      </w:pPr>
      <w:r w:rsidRPr="00D05511">
        <w:rPr>
          <w:rFonts w:ascii="Times New Roman" w:eastAsia="Times New Roman" w:hAnsi="Times New Roman" w:cs="Times New Roman"/>
          <w:color w:val="000000"/>
          <w:sz w:val="18"/>
          <w:szCs w:val="18"/>
        </w:rPr>
        <w:t>Block Group Vacancy 32.5%</w:t>
      </w:r>
    </w:p>
    <w:p w14:paraId="1B4699D3" w14:textId="77777777" w:rsidR="00725641" w:rsidRPr="00D05511" w:rsidRDefault="00725641" w:rsidP="00725641">
      <w:pPr>
        <w:numPr>
          <w:ilvl w:val="0"/>
          <w:numId w:val="8"/>
        </w:numPr>
        <w:spacing w:after="0" w:line="240" w:lineRule="auto"/>
        <w:textAlignment w:val="baseline"/>
        <w:rPr>
          <w:rFonts w:ascii="Times New Roman" w:eastAsia="Times New Roman" w:hAnsi="Times New Roman" w:cs="Times New Roman"/>
          <w:color w:val="000000"/>
          <w:sz w:val="18"/>
          <w:szCs w:val="18"/>
        </w:rPr>
      </w:pPr>
      <w:r w:rsidRPr="00D05511">
        <w:rPr>
          <w:rFonts w:ascii="Times New Roman" w:eastAsia="Times New Roman" w:hAnsi="Times New Roman" w:cs="Times New Roman"/>
          <w:color w:val="000000"/>
          <w:sz w:val="18"/>
          <w:szCs w:val="18"/>
        </w:rPr>
        <w:t>Block Group Poverty 25%</w:t>
      </w:r>
    </w:p>
    <w:p w14:paraId="7E87EF11" w14:textId="77777777" w:rsidR="00725641" w:rsidRPr="00D05511" w:rsidRDefault="00725641" w:rsidP="00725641">
      <w:pPr>
        <w:numPr>
          <w:ilvl w:val="0"/>
          <w:numId w:val="8"/>
        </w:numPr>
        <w:spacing w:after="0" w:line="240" w:lineRule="auto"/>
        <w:textAlignment w:val="baseline"/>
        <w:rPr>
          <w:rFonts w:ascii="Times New Roman" w:eastAsia="Times New Roman" w:hAnsi="Times New Roman" w:cs="Times New Roman"/>
          <w:color w:val="000000"/>
          <w:sz w:val="18"/>
          <w:szCs w:val="18"/>
        </w:rPr>
      </w:pPr>
      <w:r w:rsidRPr="00D05511">
        <w:rPr>
          <w:rFonts w:ascii="Times New Roman" w:eastAsia="Times New Roman" w:hAnsi="Times New Roman" w:cs="Times New Roman"/>
          <w:color w:val="000000"/>
          <w:sz w:val="18"/>
          <w:szCs w:val="18"/>
        </w:rPr>
        <w:t>Walkability 35%</w:t>
      </w:r>
    </w:p>
    <w:p w14:paraId="3FEB60F4" w14:textId="77777777" w:rsidR="00725641" w:rsidRPr="00D05511" w:rsidRDefault="00725641" w:rsidP="00725641">
      <w:pPr>
        <w:numPr>
          <w:ilvl w:val="0"/>
          <w:numId w:val="8"/>
        </w:numPr>
        <w:spacing w:after="0" w:line="240" w:lineRule="auto"/>
        <w:textAlignment w:val="baseline"/>
        <w:rPr>
          <w:rFonts w:ascii="Times New Roman" w:eastAsia="Times New Roman" w:hAnsi="Times New Roman" w:cs="Times New Roman"/>
          <w:color w:val="000000"/>
          <w:sz w:val="18"/>
          <w:szCs w:val="18"/>
        </w:rPr>
      </w:pPr>
      <w:r w:rsidRPr="00D05511">
        <w:rPr>
          <w:rFonts w:ascii="Times New Roman" w:eastAsia="Times New Roman" w:hAnsi="Times New Roman" w:cs="Times New Roman"/>
          <w:color w:val="000000"/>
          <w:sz w:val="18"/>
          <w:szCs w:val="18"/>
        </w:rPr>
        <w:t xml:space="preserve">No Public Transit </w:t>
      </w:r>
      <w:proofErr w:type="gramStart"/>
      <w:r w:rsidRPr="00D05511">
        <w:rPr>
          <w:rFonts w:ascii="Times New Roman" w:eastAsia="Times New Roman" w:hAnsi="Times New Roman" w:cs="Times New Roman"/>
          <w:color w:val="000000"/>
          <w:sz w:val="18"/>
          <w:szCs w:val="18"/>
        </w:rPr>
        <w:t>stop</w:t>
      </w:r>
      <w:proofErr w:type="gramEnd"/>
    </w:p>
    <w:p w14:paraId="43F33B32" w14:textId="77777777" w:rsidR="00725641" w:rsidRPr="00D05511" w:rsidRDefault="00725641" w:rsidP="00725641">
      <w:pPr>
        <w:numPr>
          <w:ilvl w:val="0"/>
          <w:numId w:val="8"/>
        </w:numPr>
        <w:spacing w:after="0" w:line="240" w:lineRule="auto"/>
        <w:textAlignment w:val="baseline"/>
        <w:rPr>
          <w:rFonts w:ascii="Times New Roman" w:eastAsia="Times New Roman" w:hAnsi="Times New Roman" w:cs="Times New Roman"/>
          <w:color w:val="000000"/>
          <w:sz w:val="18"/>
          <w:szCs w:val="18"/>
        </w:rPr>
      </w:pPr>
      <w:r w:rsidRPr="00D05511">
        <w:rPr>
          <w:rFonts w:ascii="Times New Roman" w:eastAsia="Times New Roman" w:hAnsi="Times New Roman" w:cs="Times New Roman"/>
          <w:color w:val="000000"/>
          <w:sz w:val="18"/>
          <w:szCs w:val="18"/>
        </w:rPr>
        <w:t>Food Desert </w:t>
      </w:r>
    </w:p>
    <w:p w14:paraId="6532BCBC" w14:textId="77777777" w:rsidR="00725641" w:rsidRPr="00D05511" w:rsidRDefault="00725641" w:rsidP="00725641">
      <w:pPr>
        <w:numPr>
          <w:ilvl w:val="0"/>
          <w:numId w:val="8"/>
        </w:numPr>
        <w:spacing w:after="0" w:line="240" w:lineRule="auto"/>
        <w:textAlignment w:val="baseline"/>
        <w:rPr>
          <w:rFonts w:ascii="Times New Roman" w:eastAsia="Times New Roman" w:hAnsi="Times New Roman" w:cs="Times New Roman"/>
          <w:color w:val="000000"/>
          <w:sz w:val="18"/>
          <w:szCs w:val="18"/>
        </w:rPr>
      </w:pPr>
      <w:r w:rsidRPr="00D05511">
        <w:rPr>
          <w:rFonts w:ascii="Times New Roman" w:eastAsia="Times New Roman" w:hAnsi="Times New Roman" w:cs="Times New Roman"/>
          <w:color w:val="000000"/>
          <w:sz w:val="18"/>
          <w:szCs w:val="18"/>
        </w:rPr>
        <w:t>0.49 miles from 100-500 Year Flood Zone, FEMA</w:t>
      </w:r>
    </w:p>
    <w:p w14:paraId="4B3097A7" w14:textId="77777777" w:rsidR="00725641" w:rsidRDefault="00725641" w:rsidP="00725641">
      <w:pPr>
        <w:spacing w:before="240" w:after="240" w:line="240" w:lineRule="auto"/>
        <w:rPr>
          <w:rFonts w:ascii="Times New Roman" w:eastAsia="Times New Roman" w:hAnsi="Times New Roman" w:cs="Times New Roman"/>
          <w:color w:val="000000"/>
          <w:sz w:val="24"/>
          <w:szCs w:val="24"/>
        </w:rPr>
        <w:sectPr w:rsidR="00725641" w:rsidSect="00725641">
          <w:type w:val="continuous"/>
          <w:pgSz w:w="12240" w:h="15840"/>
          <w:pgMar w:top="1440" w:right="1440" w:bottom="1440" w:left="1440" w:header="720" w:footer="720" w:gutter="0"/>
          <w:cols w:num="2" w:space="720"/>
          <w:docGrid w:linePitch="360"/>
        </w:sectPr>
      </w:pPr>
    </w:p>
    <w:p w14:paraId="5DD24BDE" w14:textId="77777777" w:rsidR="00725641" w:rsidRDefault="00725641" w:rsidP="00725641">
      <w:pPr>
        <w:spacing w:before="240" w:after="240" w:line="240" w:lineRule="auto"/>
        <w:rPr>
          <w:rFonts w:ascii="Times New Roman" w:eastAsia="Times New Roman" w:hAnsi="Times New Roman" w:cs="Times New Roman"/>
          <w:color w:val="000000"/>
          <w:sz w:val="18"/>
          <w:szCs w:val="18"/>
        </w:rPr>
        <w:sectPr w:rsidR="00725641" w:rsidSect="00725641">
          <w:type w:val="continuous"/>
          <w:pgSz w:w="12240" w:h="15840"/>
          <w:pgMar w:top="1440" w:right="1440" w:bottom="1440" w:left="1440" w:header="720" w:footer="720" w:gutter="0"/>
          <w:cols w:space="720"/>
          <w:docGrid w:linePitch="360"/>
        </w:sectPr>
      </w:pPr>
      <w:r w:rsidRPr="00D05511">
        <w:rPr>
          <w:rFonts w:ascii="Times New Roman" w:eastAsia="Times New Roman" w:hAnsi="Times New Roman" w:cs="Times New Roman"/>
          <w:color w:val="000000"/>
          <w:sz w:val="24"/>
          <w:szCs w:val="24"/>
        </w:rPr>
        <w:br/>
      </w:r>
    </w:p>
    <w:p w14:paraId="1FFCB163" w14:textId="77777777" w:rsidR="00725641" w:rsidRDefault="00725641" w:rsidP="00725641">
      <w:pPr>
        <w:spacing w:before="240" w:after="240" w:line="240" w:lineRule="auto"/>
        <w:rPr>
          <w:rFonts w:ascii="Times New Roman" w:eastAsia="Times New Roman" w:hAnsi="Times New Roman" w:cs="Times New Roman"/>
          <w:color w:val="000000"/>
          <w:sz w:val="18"/>
          <w:szCs w:val="18"/>
        </w:rPr>
      </w:pPr>
      <w:r w:rsidRPr="00D05511">
        <w:rPr>
          <w:rFonts w:ascii="Times New Roman" w:eastAsia="Times New Roman" w:hAnsi="Times New Roman" w:cs="Times New Roman"/>
          <w:noProof/>
          <w:color w:val="000000"/>
          <w:sz w:val="24"/>
          <w:szCs w:val="24"/>
          <w:bdr w:val="none" w:sz="0" w:space="0" w:color="auto" w:frame="1"/>
        </w:rPr>
        <w:drawing>
          <wp:inline distT="0" distB="0" distL="0" distR="0" wp14:anchorId="767A3B67" wp14:editId="0B78EE8C">
            <wp:extent cx="2933480" cy="2175389"/>
            <wp:effectExtent l="0" t="0" r="635" b="0"/>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45857" cy="2184567"/>
                    </a:xfrm>
                    <a:prstGeom prst="rect">
                      <a:avLst/>
                    </a:prstGeom>
                    <a:noFill/>
                    <a:ln>
                      <a:noFill/>
                    </a:ln>
                  </pic:spPr>
                </pic:pic>
              </a:graphicData>
            </a:graphic>
          </wp:inline>
        </w:drawing>
      </w:r>
      <w:r w:rsidRPr="00D05511">
        <w:rPr>
          <w:rFonts w:ascii="Times New Roman" w:eastAsia="Times New Roman" w:hAnsi="Times New Roman" w:cs="Times New Roman"/>
          <w:color w:val="000000"/>
          <w:sz w:val="24"/>
          <w:szCs w:val="24"/>
        </w:rPr>
        <w:br/>
      </w:r>
    </w:p>
    <w:p w14:paraId="667F74C0" w14:textId="528A5571" w:rsidR="00725641" w:rsidRPr="00D05511" w:rsidRDefault="00725641" w:rsidP="00725641">
      <w:pPr>
        <w:spacing w:before="240" w:after="24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18"/>
          <w:szCs w:val="18"/>
        </w:rPr>
        <w:t>Abandoned Industrial Site</w:t>
      </w:r>
      <w:r w:rsidRPr="00D05511">
        <w:rPr>
          <w:rFonts w:ascii="Times New Roman" w:eastAsia="Times New Roman" w:hAnsi="Times New Roman" w:cs="Times New Roman"/>
          <w:color w:val="FF0000"/>
          <w:sz w:val="18"/>
          <w:szCs w:val="18"/>
        </w:rPr>
        <w:br/>
      </w:r>
      <w:r w:rsidRPr="00D05511">
        <w:rPr>
          <w:rFonts w:ascii="Times New Roman" w:eastAsia="Times New Roman" w:hAnsi="Times New Roman" w:cs="Times New Roman"/>
          <w:color w:val="000000"/>
          <w:sz w:val="18"/>
          <w:szCs w:val="18"/>
        </w:rPr>
        <w:t>2546 Frisco Ave. Memphis, TN 38114</w:t>
      </w:r>
      <w:r w:rsidRPr="00D05511">
        <w:rPr>
          <w:rFonts w:ascii="Times New Roman" w:eastAsia="Times New Roman" w:hAnsi="Times New Roman" w:cs="Times New Roman"/>
          <w:color w:val="FF0000"/>
          <w:sz w:val="18"/>
          <w:szCs w:val="18"/>
        </w:rPr>
        <w:t xml:space="preserve"> </w:t>
      </w:r>
      <w:r w:rsidRPr="00D05511">
        <w:rPr>
          <w:rFonts w:ascii="Times New Roman" w:eastAsia="Times New Roman" w:hAnsi="Times New Roman" w:cs="Times New Roman"/>
          <w:color w:val="FF0000"/>
          <w:sz w:val="18"/>
          <w:szCs w:val="18"/>
        </w:rPr>
        <w:br/>
      </w:r>
      <w:r w:rsidRPr="00D05511">
        <w:rPr>
          <w:rFonts w:ascii="Times New Roman" w:eastAsia="Times New Roman" w:hAnsi="Times New Roman" w:cs="Times New Roman"/>
          <w:color w:val="000000"/>
          <w:sz w:val="18"/>
          <w:szCs w:val="18"/>
        </w:rPr>
        <w:t>(27.97 acres)</w:t>
      </w:r>
      <w:r w:rsidRPr="00D05511">
        <w:rPr>
          <w:rFonts w:ascii="Times New Roman" w:eastAsia="Times New Roman" w:hAnsi="Times New Roman" w:cs="Times New Roman"/>
          <w:color w:val="000000"/>
          <w:sz w:val="14"/>
          <w:szCs w:val="14"/>
        </w:rPr>
        <w:t xml:space="preserve"> *</w:t>
      </w:r>
      <w:r w:rsidRPr="00D05511">
        <w:rPr>
          <w:rFonts w:ascii="Times New Roman" w:eastAsia="Times New Roman" w:hAnsi="Times New Roman" w:cs="Times New Roman"/>
          <w:color w:val="000000"/>
          <w:sz w:val="16"/>
          <w:szCs w:val="16"/>
        </w:rPr>
        <w:t>most buildings/businesses in between site and residential area are BLIGHTED / abandoned as well</w:t>
      </w:r>
      <w:r w:rsidRPr="00D05511">
        <w:rPr>
          <w:rFonts w:ascii="Times New Roman" w:eastAsia="Times New Roman" w:hAnsi="Times New Roman" w:cs="Times New Roman"/>
          <w:i/>
          <w:iCs/>
          <w:color w:val="000000"/>
        </w:rPr>
        <w:br/>
      </w:r>
      <w:r w:rsidRPr="00D05511">
        <w:rPr>
          <w:rFonts w:ascii="Times New Roman" w:eastAsia="Times New Roman" w:hAnsi="Times New Roman" w:cs="Times New Roman"/>
          <w:color w:val="000000"/>
        </w:rPr>
        <w:t xml:space="preserve">Within 0.5 mile from </w:t>
      </w:r>
      <w:proofErr w:type="spellStart"/>
      <w:r w:rsidRPr="00D05511">
        <w:rPr>
          <w:rFonts w:ascii="Times New Roman" w:eastAsia="Times New Roman" w:hAnsi="Times New Roman" w:cs="Times New Roman"/>
          <w:color w:val="000000"/>
          <w:sz w:val="18"/>
          <w:szCs w:val="18"/>
        </w:rPr>
        <w:t>Charjean</w:t>
      </w:r>
      <w:proofErr w:type="spellEnd"/>
      <w:r w:rsidRPr="00D05511">
        <w:rPr>
          <w:rFonts w:ascii="Times New Roman" w:eastAsia="Times New Roman" w:hAnsi="Times New Roman" w:cs="Times New Roman"/>
          <w:color w:val="000000"/>
          <w:sz w:val="18"/>
          <w:szCs w:val="18"/>
        </w:rPr>
        <w:t xml:space="preserve"> Elementary School: rated C- by Niche.com 2018</w:t>
      </w:r>
    </w:p>
    <w:p w14:paraId="42AEDEA3" w14:textId="77777777" w:rsidR="00725641" w:rsidRPr="00D05511" w:rsidRDefault="00725641" w:rsidP="00725641">
      <w:pPr>
        <w:numPr>
          <w:ilvl w:val="0"/>
          <w:numId w:val="9"/>
        </w:numPr>
        <w:spacing w:after="0" w:line="240" w:lineRule="auto"/>
        <w:textAlignment w:val="baseline"/>
        <w:rPr>
          <w:rFonts w:ascii="Times New Roman" w:eastAsia="Times New Roman" w:hAnsi="Times New Roman" w:cs="Times New Roman"/>
          <w:color w:val="000000"/>
          <w:sz w:val="18"/>
          <w:szCs w:val="18"/>
        </w:rPr>
      </w:pPr>
      <w:r w:rsidRPr="00D05511">
        <w:rPr>
          <w:rFonts w:ascii="Times New Roman" w:eastAsia="Times New Roman" w:hAnsi="Times New Roman" w:cs="Times New Roman"/>
          <w:color w:val="000000"/>
          <w:sz w:val="18"/>
          <w:szCs w:val="18"/>
        </w:rPr>
        <w:t>Block Group Median Home Value of $49.7K </w:t>
      </w:r>
    </w:p>
    <w:p w14:paraId="499FFAD7" w14:textId="77777777" w:rsidR="00725641" w:rsidRPr="00D05511" w:rsidRDefault="00725641" w:rsidP="00725641">
      <w:pPr>
        <w:numPr>
          <w:ilvl w:val="0"/>
          <w:numId w:val="9"/>
        </w:numPr>
        <w:spacing w:after="0" w:line="240" w:lineRule="auto"/>
        <w:textAlignment w:val="baseline"/>
        <w:rPr>
          <w:rFonts w:ascii="Times New Roman" w:eastAsia="Times New Roman" w:hAnsi="Times New Roman" w:cs="Times New Roman"/>
          <w:color w:val="000000"/>
          <w:sz w:val="18"/>
          <w:szCs w:val="18"/>
        </w:rPr>
      </w:pPr>
      <w:r w:rsidRPr="00D05511">
        <w:rPr>
          <w:rFonts w:ascii="Times New Roman" w:eastAsia="Times New Roman" w:hAnsi="Times New Roman" w:cs="Times New Roman"/>
          <w:color w:val="000000"/>
          <w:sz w:val="18"/>
          <w:szCs w:val="18"/>
        </w:rPr>
        <w:t>Block Group Vacancy 27.3%</w:t>
      </w:r>
    </w:p>
    <w:p w14:paraId="1966EBF7" w14:textId="77777777" w:rsidR="00725641" w:rsidRPr="00D05511" w:rsidRDefault="00725641" w:rsidP="00725641">
      <w:pPr>
        <w:numPr>
          <w:ilvl w:val="0"/>
          <w:numId w:val="9"/>
        </w:numPr>
        <w:spacing w:after="0" w:line="240" w:lineRule="auto"/>
        <w:textAlignment w:val="baseline"/>
        <w:rPr>
          <w:rFonts w:ascii="Times New Roman" w:eastAsia="Times New Roman" w:hAnsi="Times New Roman" w:cs="Times New Roman"/>
          <w:color w:val="000000"/>
          <w:sz w:val="18"/>
          <w:szCs w:val="18"/>
        </w:rPr>
      </w:pPr>
      <w:r w:rsidRPr="00D05511">
        <w:rPr>
          <w:rFonts w:ascii="Times New Roman" w:eastAsia="Times New Roman" w:hAnsi="Times New Roman" w:cs="Times New Roman"/>
          <w:color w:val="000000"/>
          <w:sz w:val="18"/>
          <w:szCs w:val="18"/>
        </w:rPr>
        <w:t>Block Group Poverty 44% </w:t>
      </w:r>
    </w:p>
    <w:p w14:paraId="1C771EC0" w14:textId="77777777" w:rsidR="00725641" w:rsidRPr="00D05511" w:rsidRDefault="00725641" w:rsidP="00725641">
      <w:pPr>
        <w:numPr>
          <w:ilvl w:val="0"/>
          <w:numId w:val="9"/>
        </w:numPr>
        <w:spacing w:after="0" w:line="240" w:lineRule="auto"/>
        <w:textAlignment w:val="baseline"/>
        <w:rPr>
          <w:rFonts w:ascii="Times New Roman" w:eastAsia="Times New Roman" w:hAnsi="Times New Roman" w:cs="Times New Roman"/>
          <w:color w:val="000000"/>
          <w:sz w:val="18"/>
          <w:szCs w:val="18"/>
        </w:rPr>
      </w:pPr>
      <w:r w:rsidRPr="00D05511">
        <w:rPr>
          <w:rFonts w:ascii="Times New Roman" w:eastAsia="Times New Roman" w:hAnsi="Times New Roman" w:cs="Times New Roman"/>
          <w:color w:val="000000"/>
          <w:sz w:val="18"/>
          <w:szCs w:val="18"/>
        </w:rPr>
        <w:t>Walkability 25% </w:t>
      </w:r>
    </w:p>
    <w:p w14:paraId="20E3722F" w14:textId="77777777" w:rsidR="00725641" w:rsidRPr="00D05511" w:rsidRDefault="00725641" w:rsidP="00725641">
      <w:pPr>
        <w:numPr>
          <w:ilvl w:val="0"/>
          <w:numId w:val="9"/>
        </w:numPr>
        <w:spacing w:after="0" w:line="240" w:lineRule="auto"/>
        <w:textAlignment w:val="baseline"/>
        <w:rPr>
          <w:rFonts w:ascii="Times New Roman" w:eastAsia="Times New Roman" w:hAnsi="Times New Roman" w:cs="Times New Roman"/>
          <w:color w:val="000000"/>
          <w:sz w:val="18"/>
          <w:szCs w:val="18"/>
        </w:rPr>
      </w:pPr>
      <w:r w:rsidRPr="00D05511">
        <w:rPr>
          <w:rFonts w:ascii="Times New Roman" w:eastAsia="Times New Roman" w:hAnsi="Times New Roman" w:cs="Times New Roman"/>
          <w:color w:val="000000"/>
          <w:sz w:val="18"/>
          <w:szCs w:val="18"/>
        </w:rPr>
        <w:t xml:space="preserve">No Public Transit </w:t>
      </w:r>
      <w:proofErr w:type="gramStart"/>
      <w:r w:rsidRPr="00D05511">
        <w:rPr>
          <w:rFonts w:ascii="Times New Roman" w:eastAsia="Times New Roman" w:hAnsi="Times New Roman" w:cs="Times New Roman"/>
          <w:color w:val="000000"/>
          <w:sz w:val="18"/>
          <w:szCs w:val="18"/>
        </w:rPr>
        <w:t>stop</w:t>
      </w:r>
      <w:proofErr w:type="gramEnd"/>
    </w:p>
    <w:p w14:paraId="50A04506" w14:textId="77777777" w:rsidR="00725641" w:rsidRPr="00D05511" w:rsidRDefault="00725641" w:rsidP="00725641">
      <w:pPr>
        <w:numPr>
          <w:ilvl w:val="0"/>
          <w:numId w:val="9"/>
        </w:numPr>
        <w:spacing w:after="0" w:line="240" w:lineRule="auto"/>
        <w:textAlignment w:val="baseline"/>
        <w:rPr>
          <w:rFonts w:ascii="Times New Roman" w:eastAsia="Times New Roman" w:hAnsi="Times New Roman" w:cs="Times New Roman"/>
          <w:color w:val="000000"/>
          <w:sz w:val="18"/>
          <w:szCs w:val="18"/>
        </w:rPr>
      </w:pPr>
      <w:r w:rsidRPr="00D05511">
        <w:rPr>
          <w:rFonts w:ascii="Times New Roman" w:eastAsia="Times New Roman" w:hAnsi="Times New Roman" w:cs="Times New Roman"/>
          <w:color w:val="000000"/>
          <w:sz w:val="18"/>
          <w:szCs w:val="18"/>
        </w:rPr>
        <w:t>0.84 miles from 100-500 Year Flood Zone, FEMA</w:t>
      </w:r>
    </w:p>
    <w:p w14:paraId="3462EF7D" w14:textId="77777777" w:rsidR="00725641" w:rsidRDefault="00725641" w:rsidP="00F83C5D">
      <w:pPr>
        <w:spacing w:after="480" w:line="480" w:lineRule="auto"/>
        <w:rPr>
          <w:rFonts w:ascii="Times New Roman" w:eastAsia="Times New Roman" w:hAnsi="Times New Roman" w:cs="Times New Roman"/>
          <w:color w:val="000000"/>
          <w:sz w:val="24"/>
          <w:szCs w:val="24"/>
        </w:rPr>
        <w:sectPr w:rsidR="00725641" w:rsidSect="00725641">
          <w:type w:val="continuous"/>
          <w:pgSz w:w="12240" w:h="15840"/>
          <w:pgMar w:top="1440" w:right="1440" w:bottom="1440" w:left="1440" w:header="720" w:footer="720" w:gutter="0"/>
          <w:cols w:num="2" w:space="720"/>
          <w:docGrid w:linePitch="360"/>
        </w:sectPr>
      </w:pPr>
    </w:p>
    <w:p w14:paraId="55BE27BF" w14:textId="61E2A920" w:rsidR="00D30BE7" w:rsidRPr="00D30BE7" w:rsidRDefault="00F54771" w:rsidP="00D30BE7">
      <w:pPr>
        <w:spacing w:after="480" w:line="240" w:lineRule="auto"/>
        <w:rPr>
          <w:rFonts w:ascii="Times New Roman" w:eastAsia="Times New Roman" w:hAnsi="Times New Roman" w:cs="Times New Roman"/>
          <w:color w:val="000000"/>
          <w:sz w:val="18"/>
          <w:szCs w:val="18"/>
        </w:rPr>
      </w:pPr>
      <w:r w:rsidRPr="00F54771">
        <w:rPr>
          <w:rFonts w:ascii="Times New Roman" w:eastAsia="Times New Roman" w:hAnsi="Times New Roman" w:cs="Times New Roman"/>
          <w:color w:val="000000"/>
          <w:sz w:val="18"/>
          <w:szCs w:val="18"/>
        </w:rPr>
        <w:t xml:space="preserve">Image 8, 9. Aerial imagery of large-scale </w:t>
      </w:r>
      <w:r w:rsidR="00815D83">
        <w:rPr>
          <w:rFonts w:ascii="Times New Roman" w:eastAsia="Times New Roman" w:hAnsi="Times New Roman" w:cs="Times New Roman"/>
          <w:color w:val="000000"/>
          <w:sz w:val="18"/>
          <w:szCs w:val="18"/>
        </w:rPr>
        <w:t xml:space="preserve">industrial </w:t>
      </w:r>
      <w:r w:rsidRPr="00F54771">
        <w:rPr>
          <w:rFonts w:ascii="Times New Roman" w:eastAsia="Times New Roman" w:hAnsi="Times New Roman" w:cs="Times New Roman"/>
          <w:color w:val="000000"/>
          <w:sz w:val="18"/>
          <w:szCs w:val="18"/>
        </w:rPr>
        <w:t>blight sites near schools and neighborhoods in North</w:t>
      </w:r>
      <w:r w:rsidR="00815D83">
        <w:rPr>
          <w:rFonts w:ascii="Times New Roman" w:eastAsia="Times New Roman" w:hAnsi="Times New Roman" w:cs="Times New Roman"/>
          <w:color w:val="000000"/>
          <w:sz w:val="18"/>
          <w:szCs w:val="18"/>
        </w:rPr>
        <w:t xml:space="preserve"> </w:t>
      </w:r>
      <w:r>
        <w:rPr>
          <w:rFonts w:ascii="Times New Roman" w:eastAsia="Times New Roman" w:hAnsi="Times New Roman" w:cs="Times New Roman"/>
          <w:color w:val="000000"/>
          <w:sz w:val="18"/>
          <w:szCs w:val="18"/>
        </w:rPr>
        <w:t>and South Memphis</w:t>
      </w:r>
      <w:r w:rsidRPr="00F54771">
        <w:rPr>
          <w:rFonts w:ascii="Times New Roman" w:eastAsia="Times New Roman" w:hAnsi="Times New Roman" w:cs="Times New Roman"/>
          <w:color w:val="000000"/>
          <w:sz w:val="18"/>
          <w:szCs w:val="18"/>
        </w:rPr>
        <w:t>.</w:t>
      </w:r>
      <w:r>
        <w:rPr>
          <w:rFonts w:ascii="Times New Roman" w:eastAsia="Times New Roman" w:hAnsi="Times New Roman" w:cs="Times New Roman"/>
          <w:color w:val="000000"/>
          <w:sz w:val="24"/>
          <w:szCs w:val="24"/>
        </w:rPr>
        <w:t xml:space="preserve"> </w:t>
      </w:r>
      <w:r w:rsidR="00815D83">
        <w:rPr>
          <w:rFonts w:ascii="Times New Roman" w:eastAsia="Times New Roman" w:hAnsi="Times New Roman" w:cs="Times New Roman"/>
          <w:color w:val="000000"/>
          <w:sz w:val="24"/>
          <w:szCs w:val="24"/>
        </w:rPr>
        <w:br/>
      </w:r>
      <w:r w:rsidR="00A6677D">
        <w:rPr>
          <w:rFonts w:ascii="Times New Roman" w:eastAsia="Times New Roman" w:hAnsi="Times New Roman" w:cs="Times New Roman"/>
          <w:color w:val="000000"/>
          <w:sz w:val="24"/>
          <w:szCs w:val="24"/>
        </w:rPr>
        <w:br/>
      </w:r>
      <w:r w:rsidR="00815D83">
        <w:rPr>
          <w:noProof/>
        </w:rPr>
        <w:drawing>
          <wp:inline distT="0" distB="0" distL="0" distR="0" wp14:anchorId="45FECED6" wp14:editId="3C16D47B">
            <wp:extent cx="2996906" cy="1690882"/>
            <wp:effectExtent l="0" t="0" r="0" b="5080"/>
            <wp:docPr id="10" name="Picture 10" descr="A picture containing circuit, electron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circuit, electronics&#10;&#10;Description automatically generated"/>
                    <pic:cNvPicPr/>
                  </pic:nvPicPr>
                  <pic:blipFill>
                    <a:blip r:embed="rId20"/>
                    <a:stretch>
                      <a:fillRect/>
                    </a:stretch>
                  </pic:blipFill>
                  <pic:spPr>
                    <a:xfrm>
                      <a:off x="0" y="0"/>
                      <a:ext cx="3014462" cy="1700787"/>
                    </a:xfrm>
                    <a:prstGeom prst="rect">
                      <a:avLst/>
                    </a:prstGeom>
                  </pic:spPr>
                </pic:pic>
              </a:graphicData>
            </a:graphic>
          </wp:inline>
        </w:drawing>
      </w:r>
      <w:r w:rsidR="00815D83">
        <w:rPr>
          <w:rFonts w:ascii="Times New Roman" w:eastAsia="Times New Roman" w:hAnsi="Times New Roman" w:cs="Times New Roman"/>
          <w:color w:val="000000"/>
          <w:sz w:val="24"/>
          <w:szCs w:val="24"/>
        </w:rPr>
        <w:br/>
      </w:r>
      <w:r w:rsidR="00815D83" w:rsidRPr="00815D83">
        <w:rPr>
          <w:rFonts w:ascii="Times New Roman" w:eastAsia="Times New Roman" w:hAnsi="Times New Roman" w:cs="Times New Roman"/>
          <w:color w:val="000000"/>
          <w:sz w:val="18"/>
          <w:szCs w:val="18"/>
        </w:rPr>
        <w:t>Image 10.</w:t>
      </w:r>
      <w:r w:rsidR="00815D83">
        <w:rPr>
          <w:rFonts w:ascii="Times New Roman" w:eastAsia="Times New Roman" w:hAnsi="Times New Roman" w:cs="Times New Roman"/>
          <w:color w:val="000000"/>
          <w:sz w:val="18"/>
          <w:szCs w:val="18"/>
        </w:rPr>
        <w:t xml:space="preserve"> Example of large-scale commercial blight near school in </w:t>
      </w:r>
      <w:r w:rsidR="00815D83" w:rsidRPr="00815D83">
        <w:rPr>
          <w:rFonts w:ascii="Times New Roman" w:eastAsia="Times New Roman" w:hAnsi="Times New Roman" w:cs="Times New Roman"/>
          <w:color w:val="000000"/>
          <w:sz w:val="18"/>
          <w:szCs w:val="18"/>
        </w:rPr>
        <w:t xml:space="preserve">Mound Bayou / </w:t>
      </w:r>
      <w:proofErr w:type="spellStart"/>
      <w:r w:rsidR="00815D83" w:rsidRPr="00815D83">
        <w:rPr>
          <w:rFonts w:ascii="Times New Roman" w:eastAsia="Times New Roman" w:hAnsi="Times New Roman" w:cs="Times New Roman"/>
          <w:color w:val="000000"/>
          <w:sz w:val="18"/>
          <w:szCs w:val="18"/>
        </w:rPr>
        <w:t>Soulsville</w:t>
      </w:r>
      <w:proofErr w:type="spellEnd"/>
      <w:r w:rsidR="00815D83">
        <w:rPr>
          <w:rFonts w:ascii="Times New Roman" w:eastAsia="Times New Roman" w:hAnsi="Times New Roman" w:cs="Times New Roman"/>
          <w:color w:val="000000"/>
          <w:sz w:val="18"/>
          <w:szCs w:val="18"/>
        </w:rPr>
        <w:br/>
      </w:r>
      <w:r w:rsidR="00815D83" w:rsidRPr="00815D83">
        <w:rPr>
          <w:rFonts w:ascii="Times New Roman" w:eastAsia="Times New Roman" w:hAnsi="Times New Roman" w:cs="Times New Roman"/>
          <w:color w:val="000000"/>
          <w:sz w:val="18"/>
          <w:szCs w:val="18"/>
        </w:rPr>
        <w:t>165 South Parkway West</w:t>
      </w:r>
      <w:r w:rsidR="00815D83">
        <w:rPr>
          <w:rFonts w:ascii="Times New Roman" w:eastAsia="Times New Roman" w:hAnsi="Times New Roman" w:cs="Times New Roman"/>
          <w:color w:val="000000"/>
          <w:sz w:val="18"/>
          <w:szCs w:val="18"/>
        </w:rPr>
        <w:t xml:space="preserve">, </w:t>
      </w:r>
      <w:r w:rsidR="00815D83" w:rsidRPr="00815D83">
        <w:rPr>
          <w:rFonts w:ascii="Times New Roman" w:eastAsia="Times New Roman" w:hAnsi="Times New Roman" w:cs="Times New Roman"/>
          <w:color w:val="000000"/>
          <w:sz w:val="18"/>
          <w:szCs w:val="18"/>
        </w:rPr>
        <w:t>Memphis, TN 38109</w:t>
      </w:r>
      <w:r w:rsidR="00815D83">
        <w:rPr>
          <w:rFonts w:ascii="Times New Roman" w:eastAsia="Times New Roman" w:hAnsi="Times New Roman" w:cs="Times New Roman"/>
          <w:color w:val="000000"/>
          <w:sz w:val="18"/>
          <w:szCs w:val="18"/>
        </w:rPr>
        <w:br/>
      </w:r>
      <w:r w:rsidR="00815D83" w:rsidRPr="00815D83">
        <w:rPr>
          <w:rFonts w:ascii="Times New Roman" w:eastAsia="Times New Roman" w:hAnsi="Times New Roman" w:cs="Times New Roman"/>
          <w:color w:val="000000"/>
          <w:sz w:val="18"/>
          <w:szCs w:val="18"/>
        </w:rPr>
        <w:t>Adjacent to Riverview Kansas Elementary School</w:t>
      </w:r>
      <w:r w:rsidR="00815D83">
        <w:rPr>
          <w:rFonts w:ascii="Times New Roman" w:eastAsia="Times New Roman" w:hAnsi="Times New Roman" w:cs="Times New Roman"/>
          <w:color w:val="000000"/>
          <w:sz w:val="18"/>
          <w:szCs w:val="18"/>
        </w:rPr>
        <w:t xml:space="preserve"> </w:t>
      </w:r>
      <w:r w:rsidR="00815D83" w:rsidRPr="00815D83">
        <w:rPr>
          <w:rFonts w:ascii="Times New Roman" w:eastAsia="Times New Roman" w:hAnsi="Times New Roman" w:cs="Times New Roman"/>
          <w:color w:val="000000"/>
          <w:sz w:val="18"/>
          <w:szCs w:val="18"/>
        </w:rPr>
        <w:t>and Memphis Scholars Middle School</w:t>
      </w:r>
      <w:r w:rsidR="00815D83">
        <w:rPr>
          <w:rFonts w:ascii="Times New Roman" w:eastAsia="Times New Roman" w:hAnsi="Times New Roman" w:cs="Times New Roman"/>
          <w:color w:val="000000"/>
          <w:sz w:val="18"/>
          <w:szCs w:val="18"/>
        </w:rPr>
        <w:t xml:space="preserve"> </w:t>
      </w:r>
      <w:r w:rsidR="00D30BE7">
        <w:rPr>
          <w:rFonts w:ascii="Times New Roman" w:eastAsia="Times New Roman" w:hAnsi="Times New Roman" w:cs="Times New Roman"/>
          <w:color w:val="000000"/>
          <w:sz w:val="24"/>
          <w:szCs w:val="24"/>
        </w:rPr>
        <w:br/>
      </w:r>
    </w:p>
    <w:p w14:paraId="11FBD3E6" w14:textId="073D4CF6" w:rsidR="00815A7D" w:rsidRDefault="00815A7D" w:rsidP="007B2F81">
      <w:pPr>
        <w:spacing w:after="48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lastRenderedPageBreak/>
        <w:drawing>
          <wp:inline distT="0" distB="0" distL="0" distR="0" wp14:anchorId="0B99BFF0" wp14:editId="33FA4B61">
            <wp:extent cx="4971514" cy="3726312"/>
            <wp:effectExtent l="0" t="0" r="635"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1">
                      <a:extLst>
                        <a:ext uri="{28A0092B-C50C-407E-A947-70E740481C1C}">
                          <a14:useLocalDpi xmlns:a14="http://schemas.microsoft.com/office/drawing/2010/main" val="0"/>
                        </a:ext>
                      </a:extLst>
                    </a:blip>
                    <a:srcRect l="501" t="535"/>
                    <a:stretch/>
                  </pic:blipFill>
                  <pic:spPr bwMode="auto">
                    <a:xfrm>
                      <a:off x="0" y="0"/>
                      <a:ext cx="4977314" cy="3730659"/>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color w:val="000000"/>
          <w:sz w:val="24"/>
          <w:szCs w:val="24"/>
        </w:rPr>
        <w:br/>
      </w:r>
      <w:r w:rsidRPr="00815A7D">
        <w:rPr>
          <w:rFonts w:ascii="Times New Roman" w:eastAsia="Times New Roman" w:hAnsi="Times New Roman" w:cs="Times New Roman"/>
          <w:color w:val="000000"/>
          <w:sz w:val="18"/>
          <w:szCs w:val="18"/>
        </w:rPr>
        <w:t>Figure 3</w:t>
      </w:r>
      <w:r>
        <w:rPr>
          <w:rFonts w:ascii="Times New Roman" w:eastAsia="Times New Roman" w:hAnsi="Times New Roman" w:cs="Times New Roman"/>
          <w:color w:val="000000"/>
          <w:sz w:val="18"/>
          <w:szCs w:val="18"/>
        </w:rPr>
        <w:t>. The geography of large-scale blight in proximity to school and existing greenspaces</w:t>
      </w:r>
      <w:r w:rsidRPr="00815A7D">
        <w:rPr>
          <w:rFonts w:ascii="Times New Roman" w:eastAsia="Times New Roman" w:hAnsi="Times New Roman" w:cs="Times New Roman"/>
          <w:color w:val="000000"/>
          <w:sz w:val="18"/>
          <w:szCs w:val="18"/>
        </w:rPr>
        <w:t>.</w:t>
      </w:r>
      <w:r>
        <w:rPr>
          <w:rFonts w:ascii="Times New Roman" w:eastAsia="Times New Roman" w:hAnsi="Times New Roman" w:cs="Times New Roman"/>
          <w:color w:val="000000"/>
          <w:sz w:val="18"/>
          <w:szCs w:val="18"/>
        </w:rPr>
        <w:t xml:space="preserve"> </w:t>
      </w:r>
    </w:p>
    <w:p w14:paraId="0AD0DA08" w14:textId="140B5656" w:rsidR="00826E8C" w:rsidRPr="005D1412" w:rsidRDefault="005C000F" w:rsidP="00725641">
      <w:pPr>
        <w:spacing w:after="48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Further mapping to identify </w:t>
      </w:r>
      <w:r w:rsidR="00BD35E9">
        <w:rPr>
          <w:rFonts w:ascii="Times New Roman" w:eastAsia="Times New Roman" w:hAnsi="Times New Roman" w:cs="Times New Roman"/>
          <w:color w:val="000000"/>
          <w:sz w:val="24"/>
          <w:szCs w:val="24"/>
        </w:rPr>
        <w:t xml:space="preserve">barriers </w:t>
      </w:r>
      <w:r w:rsidR="000623CA">
        <w:rPr>
          <w:rFonts w:ascii="Times New Roman" w:eastAsia="Times New Roman" w:hAnsi="Times New Roman" w:cs="Times New Roman"/>
          <w:color w:val="000000"/>
          <w:sz w:val="24"/>
          <w:szCs w:val="24"/>
        </w:rPr>
        <w:t xml:space="preserve">for youth </w:t>
      </w:r>
      <w:r w:rsidR="00BD35E9">
        <w:rPr>
          <w:rFonts w:ascii="Times New Roman" w:eastAsia="Times New Roman" w:hAnsi="Times New Roman" w:cs="Times New Roman"/>
          <w:color w:val="000000"/>
          <w:sz w:val="24"/>
          <w:szCs w:val="24"/>
        </w:rPr>
        <w:t xml:space="preserve">revealed that district 11 is disconnected to the </w:t>
      </w:r>
      <w:proofErr w:type="spellStart"/>
      <w:r w:rsidR="00BD35E9">
        <w:rPr>
          <w:rFonts w:ascii="Times New Roman" w:eastAsia="Times New Roman" w:hAnsi="Times New Roman" w:cs="Times New Roman"/>
          <w:color w:val="000000"/>
          <w:sz w:val="24"/>
          <w:szCs w:val="24"/>
        </w:rPr>
        <w:t>greenline</w:t>
      </w:r>
      <w:proofErr w:type="spellEnd"/>
      <w:r w:rsidR="00BD35E9">
        <w:rPr>
          <w:rFonts w:ascii="Times New Roman" w:eastAsia="Times New Roman" w:hAnsi="Times New Roman" w:cs="Times New Roman"/>
          <w:color w:val="000000"/>
          <w:sz w:val="24"/>
          <w:szCs w:val="24"/>
        </w:rPr>
        <w:t xml:space="preserve">, the area contains several polluting industrial facilities, low park availability, and fewer bike paths.  The railways were included in this map to show how industrial and commercial blight are typically situated along these old routes. Such blighted routes </w:t>
      </w:r>
      <w:proofErr w:type="gramStart"/>
      <w:r w:rsidR="00BD35E9">
        <w:rPr>
          <w:rFonts w:ascii="Times New Roman" w:eastAsia="Times New Roman" w:hAnsi="Times New Roman" w:cs="Times New Roman"/>
          <w:color w:val="000000"/>
          <w:sz w:val="24"/>
          <w:szCs w:val="24"/>
        </w:rPr>
        <w:t>are in need of</w:t>
      </w:r>
      <w:proofErr w:type="gramEnd"/>
      <w:r w:rsidR="00BD35E9">
        <w:rPr>
          <w:rFonts w:ascii="Times New Roman" w:eastAsia="Times New Roman" w:hAnsi="Times New Roman" w:cs="Times New Roman"/>
          <w:color w:val="000000"/>
          <w:sz w:val="24"/>
          <w:szCs w:val="24"/>
        </w:rPr>
        <w:t xml:space="preserve"> remediation and offer a connection to existing </w:t>
      </w:r>
      <w:proofErr w:type="spellStart"/>
      <w:r w:rsidR="00BD35E9">
        <w:rPr>
          <w:rFonts w:ascii="Times New Roman" w:eastAsia="Times New Roman" w:hAnsi="Times New Roman" w:cs="Times New Roman"/>
          <w:color w:val="000000"/>
          <w:sz w:val="24"/>
          <w:szCs w:val="24"/>
        </w:rPr>
        <w:t>greenlines</w:t>
      </w:r>
      <w:proofErr w:type="spellEnd"/>
      <w:r w:rsidR="000623CA">
        <w:rPr>
          <w:rFonts w:ascii="Times New Roman" w:eastAsia="Times New Roman" w:hAnsi="Times New Roman" w:cs="Times New Roman"/>
          <w:color w:val="000000"/>
          <w:sz w:val="24"/>
          <w:szCs w:val="24"/>
        </w:rPr>
        <w:t xml:space="preserve"> and a means of space for park systems planning.</w:t>
      </w:r>
      <w:r w:rsidR="00BD35E9">
        <w:rPr>
          <w:rFonts w:ascii="Times New Roman" w:eastAsia="Times New Roman" w:hAnsi="Times New Roman" w:cs="Times New Roman"/>
          <w:color w:val="000000"/>
          <w:sz w:val="24"/>
          <w:szCs w:val="24"/>
        </w:rPr>
        <w:t xml:space="preserve"> </w:t>
      </w:r>
    </w:p>
    <w:p w14:paraId="1EBA317C" w14:textId="7021C3AC" w:rsidR="00C53146" w:rsidRDefault="00826E8C" w:rsidP="00A1398F">
      <w:pPr>
        <w:spacing w:before="240" w:after="24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noProof/>
          <w:color w:val="000000"/>
          <w:sz w:val="24"/>
          <w:szCs w:val="24"/>
          <w:bdr w:val="none" w:sz="0" w:space="0" w:color="auto" w:frame="1"/>
        </w:rPr>
        <w:lastRenderedPageBreak/>
        <w:drawing>
          <wp:inline distT="0" distB="0" distL="0" distR="0" wp14:anchorId="5194D09D" wp14:editId="1832AABD">
            <wp:extent cx="5638800" cy="3569725"/>
            <wp:effectExtent l="0" t="0" r="0" b="0"/>
            <wp:docPr id="8" name="Picture 8"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Map&#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693124" cy="3604116"/>
                    </a:xfrm>
                    <a:prstGeom prst="rect">
                      <a:avLst/>
                    </a:prstGeom>
                    <a:noFill/>
                    <a:ln>
                      <a:noFill/>
                    </a:ln>
                  </pic:spPr>
                </pic:pic>
              </a:graphicData>
            </a:graphic>
          </wp:inline>
        </w:drawing>
      </w:r>
      <w:r w:rsidRPr="00D05511">
        <w:rPr>
          <w:rFonts w:ascii="Times New Roman" w:eastAsia="Times New Roman" w:hAnsi="Times New Roman" w:cs="Times New Roman"/>
          <w:color w:val="000000"/>
          <w:sz w:val="24"/>
          <w:szCs w:val="24"/>
        </w:rPr>
        <w:br/>
      </w:r>
      <w:r w:rsidRPr="002E069A">
        <w:rPr>
          <w:rFonts w:ascii="Times New Roman" w:eastAsia="Times New Roman" w:hAnsi="Times New Roman" w:cs="Times New Roman"/>
          <w:color w:val="000000"/>
          <w:sz w:val="18"/>
          <w:szCs w:val="18"/>
        </w:rPr>
        <w:t xml:space="preserve">Figure </w:t>
      </w:r>
      <w:r w:rsidR="00815A7D">
        <w:rPr>
          <w:rFonts w:ascii="Times New Roman" w:eastAsia="Times New Roman" w:hAnsi="Times New Roman" w:cs="Times New Roman"/>
          <w:color w:val="000000"/>
          <w:sz w:val="18"/>
          <w:szCs w:val="18"/>
        </w:rPr>
        <w:t>4</w:t>
      </w:r>
      <w:r w:rsidR="00CA5865" w:rsidRPr="002E069A">
        <w:rPr>
          <w:rFonts w:ascii="Times New Roman" w:eastAsia="Times New Roman" w:hAnsi="Times New Roman" w:cs="Times New Roman"/>
          <w:color w:val="000000"/>
          <w:sz w:val="18"/>
          <w:szCs w:val="18"/>
        </w:rPr>
        <w:t>.</w:t>
      </w:r>
      <w:r w:rsidR="002E069A" w:rsidRPr="002E069A">
        <w:rPr>
          <w:rFonts w:ascii="Times New Roman" w:eastAsia="Times New Roman" w:hAnsi="Times New Roman" w:cs="Times New Roman"/>
          <w:color w:val="000000"/>
          <w:sz w:val="18"/>
          <w:szCs w:val="18"/>
        </w:rPr>
        <w:t xml:space="preserve"> </w:t>
      </w:r>
      <w:r w:rsidRPr="002E069A">
        <w:rPr>
          <w:rFonts w:ascii="Times New Roman" w:eastAsia="Times New Roman" w:hAnsi="Times New Roman" w:cs="Times New Roman"/>
          <w:color w:val="000000"/>
          <w:sz w:val="18"/>
          <w:szCs w:val="18"/>
        </w:rPr>
        <w:t xml:space="preserve">Shown are existing greenways, the </w:t>
      </w:r>
      <w:proofErr w:type="spellStart"/>
      <w:r w:rsidRPr="002E069A">
        <w:rPr>
          <w:rFonts w:ascii="Times New Roman" w:eastAsia="Times New Roman" w:hAnsi="Times New Roman" w:cs="Times New Roman"/>
          <w:color w:val="000000"/>
          <w:sz w:val="18"/>
          <w:szCs w:val="18"/>
        </w:rPr>
        <w:t>greenline</w:t>
      </w:r>
      <w:proofErr w:type="spellEnd"/>
      <w:r w:rsidRPr="002E069A">
        <w:rPr>
          <w:rFonts w:ascii="Times New Roman" w:eastAsia="Times New Roman" w:hAnsi="Times New Roman" w:cs="Times New Roman"/>
          <w:color w:val="000000"/>
          <w:sz w:val="18"/>
          <w:szCs w:val="18"/>
        </w:rPr>
        <w:t>, bike paths, greenspaces.</w:t>
      </w:r>
      <w:r w:rsidR="0035122E" w:rsidRPr="002E069A">
        <w:rPr>
          <w:rFonts w:ascii="Times New Roman" w:eastAsia="Times New Roman" w:hAnsi="Times New Roman" w:cs="Times New Roman"/>
          <w:color w:val="000000"/>
          <w:sz w:val="18"/>
          <w:szCs w:val="18"/>
        </w:rPr>
        <w:t xml:space="preserve"> Black lines are railways. </w:t>
      </w:r>
      <w:r w:rsidRPr="002E069A">
        <w:rPr>
          <w:rFonts w:ascii="Times New Roman" w:eastAsia="Times New Roman" w:hAnsi="Times New Roman" w:cs="Times New Roman"/>
          <w:color w:val="000000"/>
          <w:sz w:val="18"/>
          <w:szCs w:val="18"/>
        </w:rPr>
        <w:t xml:space="preserve">Dark purple asterisks mark a major industrial polluting facility. </w:t>
      </w:r>
      <w:r w:rsidR="000623CA" w:rsidRPr="002E069A">
        <w:rPr>
          <w:rFonts w:ascii="Times New Roman" w:eastAsia="Times New Roman" w:hAnsi="Times New Roman" w:cs="Times New Roman"/>
          <w:color w:val="000000"/>
          <w:sz w:val="18"/>
          <w:szCs w:val="18"/>
        </w:rPr>
        <w:t>Red x’s are large</w:t>
      </w:r>
      <w:r w:rsidR="0035122E" w:rsidRPr="002E069A">
        <w:rPr>
          <w:rFonts w:ascii="Times New Roman" w:eastAsia="Times New Roman" w:hAnsi="Times New Roman" w:cs="Times New Roman"/>
          <w:color w:val="000000"/>
          <w:sz w:val="18"/>
          <w:szCs w:val="18"/>
        </w:rPr>
        <w:t>-</w:t>
      </w:r>
      <w:r w:rsidR="000623CA" w:rsidRPr="002E069A">
        <w:rPr>
          <w:rFonts w:ascii="Times New Roman" w:eastAsia="Times New Roman" w:hAnsi="Times New Roman" w:cs="Times New Roman"/>
          <w:color w:val="000000"/>
          <w:sz w:val="18"/>
          <w:szCs w:val="18"/>
        </w:rPr>
        <w:t xml:space="preserve">scale blight </w:t>
      </w:r>
      <w:proofErr w:type="gramStart"/>
      <w:r w:rsidR="000623CA" w:rsidRPr="002E069A">
        <w:rPr>
          <w:rFonts w:ascii="Times New Roman" w:eastAsia="Times New Roman" w:hAnsi="Times New Roman" w:cs="Times New Roman"/>
          <w:color w:val="000000"/>
          <w:sz w:val="18"/>
          <w:szCs w:val="18"/>
        </w:rPr>
        <w:t>points</w:t>
      </w:r>
      <w:proofErr w:type="gramEnd"/>
      <w:r w:rsidR="0035122E" w:rsidRPr="002E069A">
        <w:rPr>
          <w:rFonts w:ascii="Times New Roman" w:eastAsia="Times New Roman" w:hAnsi="Times New Roman" w:cs="Times New Roman"/>
          <w:color w:val="000000"/>
          <w:sz w:val="18"/>
          <w:szCs w:val="18"/>
        </w:rPr>
        <w:t xml:space="preserve"> and the dark red rots are large-scale blight points within census tracts containing a high youth population density</w:t>
      </w:r>
      <w:r w:rsidR="000623CA" w:rsidRPr="002E069A">
        <w:rPr>
          <w:rFonts w:ascii="Times New Roman" w:eastAsia="Times New Roman" w:hAnsi="Times New Roman" w:cs="Times New Roman"/>
          <w:color w:val="000000"/>
          <w:sz w:val="18"/>
          <w:szCs w:val="18"/>
        </w:rPr>
        <w:t>.</w:t>
      </w:r>
      <w:r w:rsidR="006D7BA0">
        <w:rPr>
          <w:rFonts w:ascii="Times New Roman" w:eastAsia="Times New Roman" w:hAnsi="Times New Roman" w:cs="Times New Roman"/>
          <w:color w:val="000000"/>
          <w:sz w:val="18"/>
          <w:szCs w:val="18"/>
        </w:rPr>
        <w:t xml:space="preserve"> </w:t>
      </w:r>
      <w:r w:rsidR="000623CA">
        <w:rPr>
          <w:rFonts w:ascii="Times New Roman" w:eastAsia="Times New Roman" w:hAnsi="Times New Roman" w:cs="Times New Roman"/>
          <w:color w:val="000000"/>
          <w:sz w:val="24"/>
          <w:szCs w:val="24"/>
        </w:rPr>
        <w:t xml:space="preserve"> </w:t>
      </w:r>
      <w:r w:rsidR="0035122E">
        <w:rPr>
          <w:rFonts w:ascii="Times New Roman" w:eastAsia="Times New Roman" w:hAnsi="Times New Roman" w:cs="Times New Roman"/>
          <w:color w:val="000000"/>
          <w:sz w:val="24"/>
          <w:szCs w:val="24"/>
        </w:rPr>
        <w:t xml:space="preserve"> </w:t>
      </w:r>
      <w:r w:rsidR="002E069A">
        <w:rPr>
          <w:rFonts w:ascii="Times New Roman" w:eastAsia="Times New Roman" w:hAnsi="Times New Roman" w:cs="Times New Roman"/>
          <w:color w:val="000000"/>
          <w:sz w:val="24"/>
          <w:szCs w:val="24"/>
        </w:rPr>
        <w:br/>
      </w:r>
    </w:p>
    <w:p w14:paraId="0F2DF3BA" w14:textId="6F621028" w:rsidR="00074FBD" w:rsidRDefault="00074FBD" w:rsidP="0024722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searching for new corridors to open for youth-to-nature engagement, the best possible locations are in South and North Memphis. Southeast of </w:t>
      </w:r>
      <w:r w:rsidR="0035122E">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Memphis International Airport</w:t>
      </w:r>
      <w:r w:rsidR="007430CB">
        <w:rPr>
          <w:rFonts w:ascii="Times New Roman" w:eastAsia="Times New Roman" w:hAnsi="Times New Roman" w:cs="Times New Roman"/>
          <w:sz w:val="24"/>
          <w:szCs w:val="24"/>
        </w:rPr>
        <w:t>,</w:t>
      </w:r>
      <w:r w:rsidR="0035122E">
        <w:rPr>
          <w:rFonts w:ascii="Times New Roman" w:eastAsia="Times New Roman" w:hAnsi="Times New Roman" w:cs="Times New Roman"/>
          <w:sz w:val="24"/>
          <w:szCs w:val="24"/>
        </w:rPr>
        <w:t xml:space="preserve"> this area is burdened with heavy industrial pollution and commercial vacancy</w:t>
      </w:r>
      <w:r w:rsidR="007430CB">
        <w:rPr>
          <w:rFonts w:ascii="Times New Roman" w:eastAsia="Times New Roman" w:hAnsi="Times New Roman" w:cs="Times New Roman"/>
          <w:sz w:val="24"/>
          <w:szCs w:val="24"/>
        </w:rPr>
        <w:t xml:space="preserve"> but still has a high youth population density</w:t>
      </w:r>
      <w:r w:rsidR="009C4AC9">
        <w:rPr>
          <w:rFonts w:ascii="Times New Roman" w:eastAsia="Times New Roman" w:hAnsi="Times New Roman" w:cs="Times New Roman"/>
          <w:sz w:val="24"/>
          <w:szCs w:val="24"/>
        </w:rPr>
        <w:t xml:space="preserve"> compared to other areas with higher amounts of greenspace.</w:t>
      </w:r>
    </w:p>
    <w:p w14:paraId="73904EC9" w14:textId="77777777" w:rsidR="00C26E15" w:rsidRDefault="00A1398F" w:rsidP="00B90C85">
      <w:pPr>
        <w:spacing w:before="240" w:after="240" w:line="240" w:lineRule="auto"/>
        <w:rPr>
          <w:rFonts w:ascii="Times New Roman" w:eastAsia="Times New Roman" w:hAnsi="Times New Roman" w:cs="Times New Roman"/>
          <w:sz w:val="24"/>
          <w:szCs w:val="24"/>
        </w:rPr>
      </w:pPr>
      <w:r w:rsidRPr="00D05511">
        <w:rPr>
          <w:rFonts w:ascii="Times New Roman" w:eastAsia="Times New Roman" w:hAnsi="Times New Roman" w:cs="Times New Roman"/>
          <w:noProof/>
          <w:color w:val="000000"/>
          <w:sz w:val="24"/>
          <w:szCs w:val="24"/>
          <w:bdr w:val="none" w:sz="0" w:space="0" w:color="auto" w:frame="1"/>
        </w:rPr>
        <w:drawing>
          <wp:inline distT="0" distB="0" distL="0" distR="0" wp14:anchorId="6981DA38" wp14:editId="43F44B7D">
            <wp:extent cx="3734435" cy="1643806"/>
            <wp:effectExtent l="0" t="0" r="0" b="0"/>
            <wp:docPr id="1" name="Picture 1" descr="A picture containing text, sign, road, 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sign, road, way&#10;&#10;Description automatically generated"/>
                    <pic:cNvPicPr>
                      <a:picLocks noChangeAspect="1" noChangeArrowheads="1"/>
                    </pic:cNvPicPr>
                  </pic:nvPicPr>
                  <pic:blipFill rotWithShape="1">
                    <a:blip r:embed="rId23">
                      <a:extLst>
                        <a:ext uri="{28A0092B-C50C-407E-A947-70E740481C1C}">
                          <a14:useLocalDpi xmlns:a14="http://schemas.microsoft.com/office/drawing/2010/main" val="0"/>
                        </a:ext>
                      </a:extLst>
                    </a:blip>
                    <a:srcRect b="18075"/>
                    <a:stretch/>
                  </pic:blipFill>
                  <pic:spPr bwMode="auto">
                    <a:xfrm>
                      <a:off x="0" y="0"/>
                      <a:ext cx="3769209" cy="165911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sz w:val="24"/>
          <w:szCs w:val="24"/>
        </w:rPr>
        <w:t xml:space="preserve"> </w:t>
      </w:r>
      <w:r w:rsidR="00171EF1">
        <w:rPr>
          <w:rFonts w:ascii="Times New Roman" w:eastAsia="Times New Roman" w:hAnsi="Times New Roman" w:cs="Times New Roman"/>
          <w:sz w:val="24"/>
          <w:szCs w:val="24"/>
        </w:rPr>
        <w:br/>
      </w:r>
      <w:r w:rsidR="004333B6" w:rsidRPr="004333B6">
        <w:rPr>
          <w:rFonts w:ascii="Times New Roman" w:eastAsia="Times New Roman" w:hAnsi="Times New Roman" w:cs="Times New Roman"/>
          <w:sz w:val="18"/>
          <w:szCs w:val="18"/>
        </w:rPr>
        <w:t xml:space="preserve">Image 11. </w:t>
      </w:r>
      <w:r w:rsidR="00171EF1" w:rsidRPr="004333B6">
        <w:rPr>
          <w:rFonts w:ascii="Times New Roman" w:eastAsia="Times New Roman" w:hAnsi="Times New Roman" w:cs="Times New Roman"/>
          <w:sz w:val="18"/>
          <w:szCs w:val="18"/>
        </w:rPr>
        <w:t xml:space="preserve">Blight adjacent to school and playground in South Memphis, 1.7 miles from </w:t>
      </w:r>
      <w:proofErr w:type="spellStart"/>
      <w:r w:rsidR="00171EF1" w:rsidRPr="004333B6">
        <w:rPr>
          <w:rFonts w:ascii="Times New Roman" w:eastAsia="Times New Roman" w:hAnsi="Times New Roman" w:cs="Times New Roman"/>
          <w:sz w:val="18"/>
          <w:szCs w:val="18"/>
        </w:rPr>
        <w:t>Stax</w:t>
      </w:r>
      <w:proofErr w:type="spellEnd"/>
      <w:r w:rsidR="00171EF1" w:rsidRPr="004333B6">
        <w:rPr>
          <w:rFonts w:ascii="Times New Roman" w:eastAsia="Times New Roman" w:hAnsi="Times New Roman" w:cs="Times New Roman"/>
          <w:sz w:val="18"/>
          <w:szCs w:val="18"/>
        </w:rPr>
        <w:t xml:space="preserve"> Museum of American Soul Music. This space could be reused as an extension of the playground for sports or recreation for the surrounding community.</w:t>
      </w:r>
      <w:r w:rsidR="00171EF1">
        <w:rPr>
          <w:rFonts w:ascii="Times New Roman" w:eastAsia="Times New Roman" w:hAnsi="Times New Roman" w:cs="Times New Roman"/>
          <w:sz w:val="24"/>
          <w:szCs w:val="24"/>
        </w:rPr>
        <w:t xml:space="preserve"> </w:t>
      </w:r>
      <w:r w:rsidR="00FA6A82">
        <w:rPr>
          <w:rFonts w:ascii="Times New Roman" w:eastAsia="Times New Roman" w:hAnsi="Times New Roman" w:cs="Times New Roman"/>
          <w:sz w:val="24"/>
          <w:szCs w:val="24"/>
        </w:rPr>
        <w:br/>
      </w:r>
    </w:p>
    <w:p w14:paraId="2C919EB2" w14:textId="48AEC38A" w:rsidR="00A1398F" w:rsidRPr="00D05511" w:rsidRDefault="00C44EAE" w:rsidP="00B90C85">
      <w:pPr>
        <w:spacing w:before="240" w:after="240" w:line="240" w:lineRule="auto"/>
        <w:rPr>
          <w:rFonts w:ascii="Times New Roman" w:eastAsia="Times New Roman" w:hAnsi="Times New Roman" w:cs="Times New Roman"/>
          <w:sz w:val="24"/>
          <w:szCs w:val="24"/>
        </w:rPr>
      </w:pPr>
      <w:r>
        <w:rPr>
          <w:noProof/>
        </w:rPr>
        <w:lastRenderedPageBreak/>
        <w:drawing>
          <wp:inline distT="0" distB="0" distL="0" distR="0" wp14:anchorId="26C4FC4E" wp14:editId="0E707354">
            <wp:extent cx="3775872" cy="1807658"/>
            <wp:effectExtent l="0" t="0" r="0" b="2540"/>
            <wp:docPr id="15" name="Picture 15" descr="A picture containing text, outdoor, sky,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text, outdoor, sky, road&#10;&#10;Description automatically generated"/>
                    <pic:cNvPicPr/>
                  </pic:nvPicPr>
                  <pic:blipFill>
                    <a:blip r:embed="rId24"/>
                    <a:stretch>
                      <a:fillRect/>
                    </a:stretch>
                  </pic:blipFill>
                  <pic:spPr>
                    <a:xfrm>
                      <a:off x="0" y="0"/>
                      <a:ext cx="3816255" cy="1826991"/>
                    </a:xfrm>
                    <a:prstGeom prst="rect">
                      <a:avLst/>
                    </a:prstGeom>
                  </pic:spPr>
                </pic:pic>
              </a:graphicData>
            </a:graphic>
          </wp:inline>
        </w:drawing>
      </w:r>
      <w:r w:rsidR="00B90C85">
        <w:rPr>
          <w:rFonts w:ascii="Times New Roman" w:eastAsia="Times New Roman" w:hAnsi="Times New Roman" w:cs="Times New Roman"/>
          <w:sz w:val="24"/>
          <w:szCs w:val="24"/>
        </w:rPr>
        <w:br/>
      </w:r>
      <w:r w:rsidR="00A1398F" w:rsidRPr="00B90C85">
        <w:rPr>
          <w:rFonts w:ascii="Times New Roman" w:eastAsia="Times New Roman" w:hAnsi="Times New Roman" w:cs="Times New Roman"/>
          <w:sz w:val="18"/>
          <w:szCs w:val="18"/>
        </w:rPr>
        <w:t>Image</w:t>
      </w:r>
      <w:r w:rsidR="007A3480" w:rsidRPr="00B90C85">
        <w:rPr>
          <w:rFonts w:ascii="Times New Roman" w:eastAsia="Times New Roman" w:hAnsi="Times New Roman" w:cs="Times New Roman"/>
          <w:sz w:val="18"/>
          <w:szCs w:val="18"/>
        </w:rPr>
        <w:t xml:space="preserve"> </w:t>
      </w:r>
      <w:r w:rsidR="00F24A24">
        <w:rPr>
          <w:rFonts w:ascii="Times New Roman" w:eastAsia="Times New Roman" w:hAnsi="Times New Roman" w:cs="Times New Roman"/>
          <w:sz w:val="18"/>
          <w:szCs w:val="18"/>
        </w:rPr>
        <w:t>1</w:t>
      </w:r>
      <w:r w:rsidR="00815D83">
        <w:rPr>
          <w:rFonts w:ascii="Times New Roman" w:eastAsia="Times New Roman" w:hAnsi="Times New Roman" w:cs="Times New Roman"/>
          <w:sz w:val="18"/>
          <w:szCs w:val="18"/>
        </w:rPr>
        <w:t>2</w:t>
      </w:r>
      <w:r w:rsidR="00A1398F" w:rsidRPr="00B90C85">
        <w:rPr>
          <w:rFonts w:ascii="Times New Roman" w:eastAsia="Times New Roman" w:hAnsi="Times New Roman" w:cs="Times New Roman"/>
          <w:sz w:val="18"/>
          <w:szCs w:val="18"/>
        </w:rPr>
        <w:t>. Example of commercial blight across the street from a</w:t>
      </w:r>
      <w:r w:rsidR="00714D10">
        <w:rPr>
          <w:rFonts w:ascii="Times New Roman" w:eastAsia="Times New Roman" w:hAnsi="Times New Roman" w:cs="Times New Roman"/>
          <w:sz w:val="18"/>
          <w:szCs w:val="18"/>
        </w:rPr>
        <w:t xml:space="preserve"> </w:t>
      </w:r>
      <w:r w:rsidR="00A1398F" w:rsidRPr="00B90C85">
        <w:rPr>
          <w:rFonts w:ascii="Times New Roman" w:eastAsia="Times New Roman" w:hAnsi="Times New Roman" w:cs="Times New Roman"/>
          <w:sz w:val="18"/>
          <w:szCs w:val="18"/>
        </w:rPr>
        <w:t>playground</w:t>
      </w:r>
      <w:r w:rsidR="00B90C85" w:rsidRPr="00B90C85">
        <w:rPr>
          <w:rFonts w:ascii="Times New Roman" w:eastAsia="Times New Roman" w:hAnsi="Times New Roman" w:cs="Times New Roman"/>
          <w:sz w:val="18"/>
          <w:szCs w:val="18"/>
        </w:rPr>
        <w:t xml:space="preserve"> in </w:t>
      </w:r>
      <w:r w:rsidR="009E26C3">
        <w:rPr>
          <w:rFonts w:ascii="Times New Roman" w:eastAsia="Times New Roman" w:hAnsi="Times New Roman" w:cs="Times New Roman"/>
          <w:sz w:val="18"/>
          <w:szCs w:val="18"/>
        </w:rPr>
        <w:t xml:space="preserve">South Memphis </w:t>
      </w:r>
      <w:r w:rsidR="00B90C85" w:rsidRPr="00B90C85">
        <w:rPr>
          <w:rFonts w:ascii="Times New Roman" w:eastAsia="Times New Roman" w:hAnsi="Times New Roman" w:cs="Times New Roman"/>
          <w:sz w:val="18"/>
          <w:szCs w:val="18"/>
        </w:rPr>
        <w:t>zip code 38106</w:t>
      </w:r>
      <w:r w:rsidR="00A1398F" w:rsidRPr="00B90C85">
        <w:rPr>
          <w:rFonts w:ascii="Times New Roman" w:eastAsia="Times New Roman" w:hAnsi="Times New Roman" w:cs="Times New Roman"/>
          <w:sz w:val="18"/>
          <w:szCs w:val="18"/>
        </w:rPr>
        <w:t>.</w:t>
      </w:r>
      <w:r w:rsidR="00171EF1">
        <w:rPr>
          <w:rFonts w:ascii="Times New Roman" w:eastAsia="Times New Roman" w:hAnsi="Times New Roman" w:cs="Times New Roman"/>
          <w:sz w:val="18"/>
          <w:szCs w:val="18"/>
        </w:rPr>
        <w:t xml:space="preserve"> </w:t>
      </w:r>
      <w:r w:rsidR="00FA6A82">
        <w:rPr>
          <w:rFonts w:ascii="Times New Roman" w:eastAsia="Times New Roman" w:hAnsi="Times New Roman" w:cs="Times New Roman"/>
          <w:sz w:val="18"/>
          <w:szCs w:val="18"/>
        </w:rPr>
        <w:br/>
      </w:r>
    </w:p>
    <w:p w14:paraId="63F89226" w14:textId="2336244F" w:rsidR="00815A7D" w:rsidRDefault="00FA6A82" w:rsidP="00815A7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Youth in their early stages of child development are likely to see </w:t>
      </w:r>
      <w:r w:rsidR="00815A7D">
        <w:rPr>
          <w:rFonts w:ascii="Times New Roman" w:eastAsia="Times New Roman" w:hAnsi="Times New Roman" w:cs="Times New Roman"/>
          <w:sz w:val="24"/>
          <w:szCs w:val="24"/>
        </w:rPr>
        <w:t xml:space="preserve">such </w:t>
      </w:r>
      <w:r>
        <w:rPr>
          <w:rFonts w:ascii="Times New Roman" w:eastAsia="Times New Roman" w:hAnsi="Times New Roman" w:cs="Times New Roman"/>
          <w:sz w:val="24"/>
          <w:szCs w:val="24"/>
        </w:rPr>
        <w:t xml:space="preserve">sites as they are near to schools and neighborhoods with high youth population </w:t>
      </w:r>
      <w:r w:rsidR="00815A7D">
        <w:rPr>
          <w:rFonts w:ascii="Times New Roman" w:eastAsia="Times New Roman" w:hAnsi="Times New Roman" w:cs="Times New Roman"/>
          <w:sz w:val="24"/>
          <w:szCs w:val="24"/>
        </w:rPr>
        <w:t xml:space="preserve">density aged under 5, and youth under 18.  </w:t>
      </w:r>
      <w:proofErr w:type="gramStart"/>
      <w:r w:rsidR="00815A7D">
        <w:rPr>
          <w:rFonts w:ascii="Times New Roman" w:eastAsia="Times New Roman" w:hAnsi="Times New Roman" w:cs="Times New Roman"/>
          <w:sz w:val="24"/>
          <w:szCs w:val="24"/>
        </w:rPr>
        <w:t>Large blighted</w:t>
      </w:r>
      <w:proofErr w:type="gramEnd"/>
      <w:r w:rsidR="00815A7D">
        <w:rPr>
          <w:rFonts w:ascii="Times New Roman" w:eastAsia="Times New Roman" w:hAnsi="Times New Roman" w:cs="Times New Roman"/>
          <w:sz w:val="24"/>
          <w:szCs w:val="24"/>
        </w:rPr>
        <w:t xml:space="preserve"> buildings near playgrounds pose as significant barriers to nature engagement. </w:t>
      </w:r>
    </w:p>
    <w:p w14:paraId="07B0D89A" w14:textId="0A73175B" w:rsidR="00815A7D" w:rsidRDefault="00815A7D" w:rsidP="00171EF1">
      <w:pPr>
        <w:spacing w:after="0" w:line="240" w:lineRule="auto"/>
        <w:rPr>
          <w:rFonts w:ascii="Times New Roman" w:eastAsia="Times New Roman" w:hAnsi="Times New Roman" w:cs="Times New Roman"/>
          <w:sz w:val="24"/>
          <w:szCs w:val="24"/>
        </w:rPr>
      </w:pPr>
      <w:r>
        <w:rPr>
          <w:noProof/>
        </w:rPr>
        <w:drawing>
          <wp:inline distT="0" distB="0" distL="0" distR="0" wp14:anchorId="207346FB" wp14:editId="3B1157A5">
            <wp:extent cx="3657600" cy="2048021"/>
            <wp:effectExtent l="0" t="0" r="0" b="9525"/>
            <wp:docPr id="17" name="Picture 17" descr="A picture containing grass, tree, outdoor,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grass, tree, outdoor, sky&#10;&#10;Description automatically generated"/>
                    <pic:cNvPicPr/>
                  </pic:nvPicPr>
                  <pic:blipFill>
                    <a:blip r:embed="rId25"/>
                    <a:stretch>
                      <a:fillRect/>
                    </a:stretch>
                  </pic:blipFill>
                  <pic:spPr>
                    <a:xfrm>
                      <a:off x="0" y="0"/>
                      <a:ext cx="3706982" cy="2075672"/>
                    </a:xfrm>
                    <a:prstGeom prst="rect">
                      <a:avLst/>
                    </a:prstGeom>
                  </pic:spPr>
                </pic:pic>
              </a:graphicData>
            </a:graphic>
          </wp:inline>
        </w:drawing>
      </w:r>
      <w:r>
        <w:rPr>
          <w:rFonts w:ascii="Times New Roman" w:eastAsia="Times New Roman" w:hAnsi="Times New Roman" w:cs="Times New Roman"/>
          <w:sz w:val="24"/>
          <w:szCs w:val="24"/>
        </w:rPr>
        <w:br/>
      </w:r>
      <w:r w:rsidRPr="00815A7D">
        <w:rPr>
          <w:rFonts w:ascii="Times New Roman" w:eastAsia="Times New Roman" w:hAnsi="Times New Roman" w:cs="Times New Roman"/>
          <w:sz w:val="18"/>
          <w:szCs w:val="18"/>
        </w:rPr>
        <w:t>Image 13</w:t>
      </w:r>
      <w:r w:rsidR="00171EF1">
        <w:rPr>
          <w:rFonts w:ascii="Times New Roman" w:eastAsia="Times New Roman" w:hAnsi="Times New Roman" w:cs="Times New Roman"/>
          <w:sz w:val="18"/>
          <w:szCs w:val="18"/>
        </w:rPr>
        <w:t>. Another example of commercial blight across the street from a playground in South Memphis, 38106</w:t>
      </w:r>
      <w:r w:rsidRPr="00815A7D">
        <w:rPr>
          <w:rFonts w:ascii="Times New Roman" w:eastAsia="Times New Roman" w:hAnsi="Times New Roman" w:cs="Times New Roman"/>
          <w:sz w:val="18"/>
          <w:szCs w:val="18"/>
        </w:rPr>
        <w:t>.</w:t>
      </w:r>
      <w:r w:rsidR="00171EF1">
        <w:rPr>
          <w:rFonts w:ascii="Times New Roman" w:eastAsia="Times New Roman" w:hAnsi="Times New Roman" w:cs="Times New Roman"/>
          <w:sz w:val="18"/>
          <w:szCs w:val="18"/>
        </w:rPr>
        <w:t xml:space="preserve"> This location would be a nice location for an urban garden that the whole neighborhood could utilize. </w:t>
      </w:r>
      <w:r>
        <w:rPr>
          <w:rFonts w:ascii="Times New Roman" w:eastAsia="Times New Roman" w:hAnsi="Times New Roman" w:cs="Times New Roman"/>
          <w:sz w:val="24"/>
          <w:szCs w:val="24"/>
        </w:rPr>
        <w:t xml:space="preserve"> </w:t>
      </w:r>
    </w:p>
    <w:p w14:paraId="36F4D5F0" w14:textId="77777777" w:rsidR="00815A7D" w:rsidRDefault="00815A7D" w:rsidP="00815A7D">
      <w:pPr>
        <w:spacing w:after="0" w:line="240" w:lineRule="auto"/>
        <w:rPr>
          <w:rFonts w:ascii="Times New Roman" w:eastAsia="Times New Roman" w:hAnsi="Times New Roman" w:cs="Times New Roman"/>
          <w:sz w:val="24"/>
          <w:szCs w:val="24"/>
        </w:rPr>
      </w:pPr>
    </w:p>
    <w:p w14:paraId="5C5E6691" w14:textId="3B1AA175" w:rsidR="00A1398F" w:rsidRPr="00D05511" w:rsidRDefault="00970099" w:rsidP="0024722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final map below depicts </w:t>
      </w:r>
      <w:r w:rsidR="00DF63C0">
        <w:rPr>
          <w:rFonts w:ascii="Times New Roman" w:eastAsia="Times New Roman" w:hAnsi="Times New Roman" w:cs="Times New Roman"/>
          <w:sz w:val="24"/>
          <w:szCs w:val="24"/>
        </w:rPr>
        <w:t xml:space="preserve">large-scale blight sites and their acreage, along with all the existing corridors of bike paths, </w:t>
      </w:r>
      <w:proofErr w:type="spellStart"/>
      <w:r w:rsidR="00DF63C0">
        <w:rPr>
          <w:rFonts w:ascii="Times New Roman" w:eastAsia="Times New Roman" w:hAnsi="Times New Roman" w:cs="Times New Roman"/>
          <w:sz w:val="24"/>
          <w:szCs w:val="24"/>
        </w:rPr>
        <w:t>greenlines</w:t>
      </w:r>
      <w:proofErr w:type="spellEnd"/>
      <w:r w:rsidR="00DF63C0">
        <w:rPr>
          <w:rFonts w:ascii="Times New Roman" w:eastAsia="Times New Roman" w:hAnsi="Times New Roman" w:cs="Times New Roman"/>
          <w:sz w:val="24"/>
          <w:szCs w:val="24"/>
        </w:rPr>
        <w:t xml:space="preserve"> and parks in areas with high youth population density.</w:t>
      </w:r>
    </w:p>
    <w:p w14:paraId="28C41415" w14:textId="316F095C" w:rsidR="00970099" w:rsidRDefault="00826E8C" w:rsidP="00865BBE">
      <w:pPr>
        <w:spacing w:before="240" w:after="240" w:line="240" w:lineRule="auto"/>
        <w:rPr>
          <w:rFonts w:ascii="Times New Roman" w:eastAsia="Times New Roman" w:hAnsi="Times New Roman" w:cs="Times New Roman"/>
          <w:color w:val="000000"/>
          <w:sz w:val="24"/>
          <w:szCs w:val="24"/>
        </w:rPr>
      </w:pPr>
      <w:r w:rsidRPr="00D05511">
        <w:rPr>
          <w:rFonts w:ascii="Times New Roman" w:eastAsia="Times New Roman" w:hAnsi="Times New Roman" w:cs="Times New Roman"/>
          <w:noProof/>
          <w:color w:val="000000"/>
          <w:sz w:val="24"/>
          <w:szCs w:val="24"/>
          <w:bdr w:val="none" w:sz="0" w:space="0" w:color="auto" w:frame="1"/>
        </w:rPr>
        <w:lastRenderedPageBreak/>
        <w:drawing>
          <wp:inline distT="0" distB="0" distL="0" distR="0" wp14:anchorId="55140926" wp14:editId="2D4627D2">
            <wp:extent cx="5886450" cy="4424557"/>
            <wp:effectExtent l="0" t="0" r="0" b="0"/>
            <wp:docPr id="7" name="Picture 7"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Map&#10;&#10;Description automatically generat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04535" cy="4438151"/>
                    </a:xfrm>
                    <a:prstGeom prst="rect">
                      <a:avLst/>
                    </a:prstGeom>
                    <a:noFill/>
                    <a:ln>
                      <a:noFill/>
                    </a:ln>
                  </pic:spPr>
                </pic:pic>
              </a:graphicData>
            </a:graphic>
          </wp:inline>
        </w:drawing>
      </w:r>
      <w:r w:rsidR="00865BBE">
        <w:rPr>
          <w:rFonts w:ascii="Times New Roman" w:eastAsia="Times New Roman" w:hAnsi="Times New Roman" w:cs="Times New Roman"/>
          <w:sz w:val="24"/>
          <w:szCs w:val="24"/>
        </w:rPr>
        <w:br/>
      </w:r>
      <w:r w:rsidRPr="009E26C3">
        <w:rPr>
          <w:rFonts w:ascii="Times New Roman" w:eastAsia="Times New Roman" w:hAnsi="Times New Roman" w:cs="Times New Roman"/>
          <w:color w:val="000000"/>
          <w:sz w:val="18"/>
          <w:szCs w:val="18"/>
        </w:rPr>
        <w:t xml:space="preserve">Figure </w:t>
      </w:r>
      <w:r w:rsidR="00815A7D">
        <w:rPr>
          <w:rFonts w:ascii="Times New Roman" w:eastAsia="Times New Roman" w:hAnsi="Times New Roman" w:cs="Times New Roman"/>
          <w:color w:val="000000"/>
          <w:sz w:val="18"/>
          <w:szCs w:val="18"/>
        </w:rPr>
        <w:t>5</w:t>
      </w:r>
      <w:r w:rsidR="00CA5865" w:rsidRPr="009E26C3">
        <w:rPr>
          <w:rFonts w:ascii="Times New Roman" w:eastAsia="Times New Roman" w:hAnsi="Times New Roman" w:cs="Times New Roman"/>
          <w:color w:val="000000"/>
          <w:sz w:val="18"/>
          <w:szCs w:val="18"/>
        </w:rPr>
        <w:t>.</w:t>
      </w:r>
      <w:r w:rsidR="00970099" w:rsidRPr="009E26C3">
        <w:rPr>
          <w:rFonts w:ascii="Times New Roman" w:eastAsia="Times New Roman" w:hAnsi="Times New Roman" w:cs="Times New Roman"/>
          <w:sz w:val="18"/>
          <w:szCs w:val="18"/>
        </w:rPr>
        <w:t xml:space="preserve"> </w:t>
      </w:r>
      <w:r w:rsidRPr="009E26C3">
        <w:rPr>
          <w:rFonts w:ascii="Times New Roman" w:eastAsia="Times New Roman" w:hAnsi="Times New Roman" w:cs="Times New Roman"/>
          <w:color w:val="000000"/>
          <w:sz w:val="18"/>
          <w:szCs w:val="18"/>
        </w:rPr>
        <w:t xml:space="preserve">This </w:t>
      </w:r>
      <w:r w:rsidR="007059C4">
        <w:rPr>
          <w:rFonts w:ascii="Times New Roman" w:eastAsia="Times New Roman" w:hAnsi="Times New Roman" w:cs="Times New Roman"/>
          <w:color w:val="000000"/>
          <w:sz w:val="18"/>
          <w:szCs w:val="18"/>
        </w:rPr>
        <w:t xml:space="preserve">kernel density </w:t>
      </w:r>
      <w:r w:rsidRPr="009E26C3">
        <w:rPr>
          <w:rFonts w:ascii="Times New Roman" w:eastAsia="Times New Roman" w:hAnsi="Times New Roman" w:cs="Times New Roman"/>
          <w:color w:val="000000"/>
          <w:sz w:val="18"/>
          <w:szCs w:val="18"/>
        </w:rPr>
        <w:t>overlay map</w:t>
      </w:r>
      <w:r w:rsidR="005D1412">
        <w:rPr>
          <w:rFonts w:ascii="Times New Roman" w:eastAsia="Times New Roman" w:hAnsi="Times New Roman" w:cs="Times New Roman"/>
          <w:color w:val="000000"/>
          <w:sz w:val="18"/>
          <w:szCs w:val="18"/>
        </w:rPr>
        <w:t xml:space="preserve"> </w:t>
      </w:r>
      <w:r w:rsidRPr="009E26C3">
        <w:rPr>
          <w:rFonts w:ascii="Times New Roman" w:eastAsia="Times New Roman" w:hAnsi="Times New Roman" w:cs="Times New Roman"/>
          <w:color w:val="000000"/>
          <w:sz w:val="18"/>
          <w:szCs w:val="18"/>
        </w:rPr>
        <w:t>shows where the youth population under age 5 is most dense, the darker the purple t</w:t>
      </w:r>
      <w:r w:rsidR="00DF63C0" w:rsidRPr="009E26C3">
        <w:rPr>
          <w:rFonts w:ascii="Times New Roman" w:eastAsia="Times New Roman" w:hAnsi="Times New Roman" w:cs="Times New Roman"/>
          <w:color w:val="000000"/>
          <w:sz w:val="18"/>
          <w:szCs w:val="18"/>
        </w:rPr>
        <w:t>he</w:t>
      </w:r>
      <w:r w:rsidRPr="009E26C3">
        <w:rPr>
          <w:rFonts w:ascii="Times New Roman" w:eastAsia="Times New Roman" w:hAnsi="Times New Roman" w:cs="Times New Roman"/>
          <w:color w:val="000000"/>
          <w:sz w:val="18"/>
          <w:szCs w:val="18"/>
        </w:rPr>
        <w:t xml:space="preserve"> </w:t>
      </w:r>
      <w:proofErr w:type="gramStart"/>
      <w:r w:rsidRPr="009E26C3">
        <w:rPr>
          <w:rFonts w:ascii="Times New Roman" w:eastAsia="Times New Roman" w:hAnsi="Times New Roman" w:cs="Times New Roman"/>
          <w:color w:val="000000"/>
          <w:sz w:val="18"/>
          <w:szCs w:val="18"/>
        </w:rPr>
        <w:t>more young</w:t>
      </w:r>
      <w:proofErr w:type="gramEnd"/>
      <w:r w:rsidRPr="009E26C3">
        <w:rPr>
          <w:rFonts w:ascii="Times New Roman" w:eastAsia="Times New Roman" w:hAnsi="Times New Roman" w:cs="Times New Roman"/>
          <w:color w:val="000000"/>
          <w:sz w:val="18"/>
          <w:szCs w:val="18"/>
        </w:rPr>
        <w:t xml:space="preserve"> children reside per census tract within each housing district across Shelby County, TN.</w:t>
      </w:r>
      <w:r w:rsidRPr="00D05511">
        <w:rPr>
          <w:rFonts w:ascii="Times New Roman" w:eastAsia="Times New Roman" w:hAnsi="Times New Roman" w:cs="Times New Roman"/>
          <w:color w:val="000000"/>
          <w:sz w:val="24"/>
          <w:szCs w:val="24"/>
        </w:rPr>
        <w:t> </w:t>
      </w:r>
    </w:p>
    <w:p w14:paraId="104CE773" w14:textId="77777777" w:rsidR="00970099" w:rsidRPr="00970099" w:rsidRDefault="00970099" w:rsidP="00865BBE">
      <w:pPr>
        <w:spacing w:before="240" w:after="240" w:line="240" w:lineRule="auto"/>
        <w:rPr>
          <w:rFonts w:ascii="Times New Roman" w:eastAsia="Times New Roman" w:hAnsi="Times New Roman" w:cs="Times New Roman"/>
          <w:color w:val="000000"/>
          <w:sz w:val="24"/>
          <w:szCs w:val="24"/>
        </w:rPr>
      </w:pPr>
    </w:p>
    <w:p w14:paraId="688C593D" w14:textId="3697BF47" w:rsidR="00865BBE" w:rsidRPr="00D05511" w:rsidRDefault="00DF63C0" w:rsidP="009629E8">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Large-scale blight, along with smaller blight under 1 acre in size are </w:t>
      </w:r>
      <w:r w:rsidR="009629E8">
        <w:rPr>
          <w:rFonts w:ascii="Times New Roman" w:eastAsia="Times New Roman" w:hAnsi="Times New Roman" w:cs="Times New Roman"/>
          <w:sz w:val="24"/>
          <w:szCs w:val="24"/>
        </w:rPr>
        <w:t>causing major disconnects between youth and nature</w:t>
      </w:r>
      <w:r w:rsidR="006B3575">
        <w:rPr>
          <w:rFonts w:ascii="Times New Roman" w:eastAsia="Times New Roman" w:hAnsi="Times New Roman" w:cs="Times New Roman"/>
          <w:sz w:val="24"/>
          <w:szCs w:val="24"/>
        </w:rPr>
        <w:t xml:space="preserve">. Many sites situated along the existing greenways could also serve as greenspaces to form a connected park system.  Once larger blight is eradicated, smaller scale such as residential blight will be easier to tackle. Greenspaces have so many positive benefits and in a post Covid society where people are less </w:t>
      </w:r>
      <w:r w:rsidR="00B12329">
        <w:rPr>
          <w:rFonts w:ascii="Times New Roman" w:eastAsia="Times New Roman" w:hAnsi="Times New Roman" w:cs="Times New Roman"/>
          <w:sz w:val="24"/>
          <w:szCs w:val="24"/>
        </w:rPr>
        <w:t>interested in</w:t>
      </w:r>
      <w:r w:rsidR="006B3575">
        <w:rPr>
          <w:rFonts w:ascii="Times New Roman" w:eastAsia="Times New Roman" w:hAnsi="Times New Roman" w:cs="Times New Roman"/>
          <w:sz w:val="24"/>
          <w:szCs w:val="24"/>
        </w:rPr>
        <w:t xml:space="preserve"> being in crowded, poorly </w:t>
      </w:r>
      <w:r w:rsidR="00DA6A60">
        <w:rPr>
          <w:rFonts w:ascii="Times New Roman" w:eastAsia="Times New Roman" w:hAnsi="Times New Roman" w:cs="Times New Roman"/>
          <w:sz w:val="24"/>
          <w:szCs w:val="24"/>
        </w:rPr>
        <w:t>ventilated</w:t>
      </w:r>
      <w:r w:rsidR="006B3575">
        <w:rPr>
          <w:rFonts w:ascii="Times New Roman" w:eastAsia="Times New Roman" w:hAnsi="Times New Roman" w:cs="Times New Roman"/>
          <w:sz w:val="24"/>
          <w:szCs w:val="24"/>
        </w:rPr>
        <w:t xml:space="preserve"> rooms, open space areas will be in demand. This type of community investment would be the most beneficial for Shelby County. </w:t>
      </w:r>
    </w:p>
    <w:p w14:paraId="2D91A205" w14:textId="7E325ED7" w:rsidR="00826E8C" w:rsidRPr="00D05511" w:rsidRDefault="00826E8C" w:rsidP="00725641">
      <w:pPr>
        <w:spacing w:before="240" w:after="240" w:line="240" w:lineRule="auto"/>
        <w:rPr>
          <w:rFonts w:ascii="Times New Roman" w:eastAsia="Times New Roman" w:hAnsi="Times New Roman" w:cs="Times New Roman"/>
          <w:color w:val="000000"/>
          <w:sz w:val="18"/>
          <w:szCs w:val="18"/>
        </w:rPr>
      </w:pPr>
      <w:r w:rsidRPr="00D05511">
        <w:rPr>
          <w:rFonts w:ascii="Times New Roman" w:eastAsia="Times New Roman" w:hAnsi="Times New Roman" w:cs="Times New Roman"/>
          <w:noProof/>
          <w:color w:val="000000"/>
          <w:sz w:val="24"/>
          <w:szCs w:val="24"/>
          <w:bdr w:val="none" w:sz="0" w:space="0" w:color="auto" w:frame="1"/>
        </w:rPr>
        <w:lastRenderedPageBreak/>
        <w:drawing>
          <wp:inline distT="0" distB="0" distL="0" distR="0" wp14:anchorId="7CAFE924" wp14:editId="7C9FB65C">
            <wp:extent cx="2367926" cy="1787220"/>
            <wp:effectExtent l="0" t="0" r="0" b="3810"/>
            <wp:docPr id="6" name="Picture 6" descr="A picture containing tree, grass, outdoor,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ree, grass, outdoor, house&#10;&#10;Description automatically generate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377889" cy="1794739"/>
                    </a:xfrm>
                    <a:prstGeom prst="rect">
                      <a:avLst/>
                    </a:prstGeom>
                    <a:noFill/>
                    <a:ln>
                      <a:noFill/>
                    </a:ln>
                  </pic:spPr>
                </pic:pic>
              </a:graphicData>
            </a:graphic>
          </wp:inline>
        </w:drawing>
      </w:r>
      <w:r w:rsidR="00B21A67">
        <w:rPr>
          <w:rFonts w:ascii="Times New Roman" w:eastAsia="Times New Roman" w:hAnsi="Times New Roman" w:cs="Times New Roman"/>
          <w:color w:val="000000"/>
          <w:sz w:val="24"/>
          <w:szCs w:val="24"/>
        </w:rPr>
        <w:t xml:space="preserve">   </w:t>
      </w:r>
      <w:r w:rsidRPr="00D05511">
        <w:rPr>
          <w:rFonts w:ascii="Times New Roman" w:eastAsia="Times New Roman" w:hAnsi="Times New Roman" w:cs="Times New Roman"/>
          <w:noProof/>
          <w:color w:val="000000"/>
          <w:sz w:val="24"/>
          <w:szCs w:val="24"/>
          <w:bdr w:val="none" w:sz="0" w:space="0" w:color="auto" w:frame="1"/>
        </w:rPr>
        <w:drawing>
          <wp:inline distT="0" distB="0" distL="0" distR="0" wp14:anchorId="03901154" wp14:editId="3F6E2C08">
            <wp:extent cx="2394354" cy="1791540"/>
            <wp:effectExtent l="0" t="0" r="6350" b="0"/>
            <wp:docPr id="5" name="Picture 5" descr="A picture containing outdoor, sky, tree,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outdoor, sky, tree, road&#10;&#10;Description automatically generate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398424" cy="1794585"/>
                    </a:xfrm>
                    <a:prstGeom prst="rect">
                      <a:avLst/>
                    </a:prstGeom>
                    <a:noFill/>
                    <a:ln>
                      <a:noFill/>
                    </a:ln>
                  </pic:spPr>
                </pic:pic>
              </a:graphicData>
            </a:graphic>
          </wp:inline>
        </w:drawing>
      </w:r>
      <w:r w:rsidRPr="00D05511">
        <w:rPr>
          <w:rFonts w:ascii="Times New Roman" w:eastAsia="Times New Roman" w:hAnsi="Times New Roman" w:cs="Times New Roman"/>
          <w:color w:val="000000"/>
          <w:sz w:val="24"/>
          <w:szCs w:val="24"/>
        </w:rPr>
        <w:br/>
      </w:r>
      <w:r w:rsidR="00CA5865" w:rsidRPr="009E26C3">
        <w:rPr>
          <w:rFonts w:ascii="Times New Roman" w:eastAsia="Times New Roman" w:hAnsi="Times New Roman" w:cs="Times New Roman"/>
          <w:color w:val="000000"/>
          <w:sz w:val="18"/>
          <w:szCs w:val="18"/>
        </w:rPr>
        <w:t xml:space="preserve">Image </w:t>
      </w:r>
      <w:r w:rsidR="009E26C3" w:rsidRPr="009E26C3">
        <w:rPr>
          <w:rFonts w:ascii="Times New Roman" w:eastAsia="Times New Roman" w:hAnsi="Times New Roman" w:cs="Times New Roman"/>
          <w:color w:val="000000"/>
          <w:sz w:val="18"/>
          <w:szCs w:val="18"/>
        </w:rPr>
        <w:t>1</w:t>
      </w:r>
      <w:r w:rsidR="00815D83">
        <w:rPr>
          <w:rFonts w:ascii="Times New Roman" w:eastAsia="Times New Roman" w:hAnsi="Times New Roman" w:cs="Times New Roman"/>
          <w:color w:val="000000"/>
          <w:sz w:val="18"/>
          <w:szCs w:val="18"/>
        </w:rPr>
        <w:t>4</w:t>
      </w:r>
      <w:r w:rsidR="00CA5865" w:rsidRPr="009E26C3">
        <w:rPr>
          <w:rFonts w:ascii="Times New Roman" w:eastAsia="Times New Roman" w:hAnsi="Times New Roman" w:cs="Times New Roman"/>
          <w:color w:val="000000"/>
          <w:sz w:val="18"/>
          <w:szCs w:val="18"/>
        </w:rPr>
        <w:t xml:space="preserve">, </w:t>
      </w:r>
      <w:r w:rsidR="009E26C3" w:rsidRPr="009E26C3">
        <w:rPr>
          <w:rFonts w:ascii="Times New Roman" w:eastAsia="Times New Roman" w:hAnsi="Times New Roman" w:cs="Times New Roman"/>
          <w:color w:val="000000"/>
          <w:sz w:val="18"/>
          <w:szCs w:val="18"/>
        </w:rPr>
        <w:t>1</w:t>
      </w:r>
      <w:r w:rsidR="00815D83">
        <w:rPr>
          <w:rFonts w:ascii="Times New Roman" w:eastAsia="Times New Roman" w:hAnsi="Times New Roman" w:cs="Times New Roman"/>
          <w:color w:val="000000"/>
          <w:sz w:val="18"/>
          <w:szCs w:val="18"/>
        </w:rPr>
        <w:t>5</w:t>
      </w:r>
      <w:r w:rsidR="00CA5865" w:rsidRPr="009E26C3">
        <w:rPr>
          <w:rFonts w:ascii="Times New Roman" w:eastAsia="Times New Roman" w:hAnsi="Times New Roman" w:cs="Times New Roman"/>
          <w:color w:val="000000"/>
          <w:sz w:val="18"/>
          <w:szCs w:val="18"/>
        </w:rPr>
        <w:t xml:space="preserve">. </w:t>
      </w:r>
      <w:r w:rsidRPr="009E26C3">
        <w:rPr>
          <w:rFonts w:ascii="Times New Roman" w:eastAsia="Times New Roman" w:hAnsi="Times New Roman" w:cs="Times New Roman"/>
          <w:color w:val="000000"/>
          <w:sz w:val="18"/>
          <w:szCs w:val="18"/>
        </w:rPr>
        <w:t xml:space="preserve">Examples of blight - </w:t>
      </w:r>
      <w:proofErr w:type="gramStart"/>
      <w:r w:rsidRPr="009E26C3">
        <w:rPr>
          <w:rFonts w:ascii="Times New Roman" w:eastAsia="Times New Roman" w:hAnsi="Times New Roman" w:cs="Times New Roman"/>
          <w:color w:val="000000"/>
          <w:sz w:val="18"/>
          <w:szCs w:val="18"/>
        </w:rPr>
        <w:t>2 acre</w:t>
      </w:r>
      <w:proofErr w:type="gramEnd"/>
      <w:r w:rsidRPr="009E26C3">
        <w:rPr>
          <w:rFonts w:ascii="Times New Roman" w:eastAsia="Times New Roman" w:hAnsi="Times New Roman" w:cs="Times New Roman"/>
          <w:color w:val="000000"/>
          <w:sz w:val="18"/>
          <w:szCs w:val="18"/>
        </w:rPr>
        <w:t xml:space="preserve"> large parcels of commercial vacancy in South Memphis neighborhoods</w:t>
      </w:r>
      <w:r w:rsidR="00EF2B7D">
        <w:rPr>
          <w:rFonts w:ascii="Times New Roman" w:eastAsia="Times New Roman" w:hAnsi="Times New Roman" w:cs="Times New Roman"/>
          <w:color w:val="000000"/>
          <w:sz w:val="18"/>
          <w:szCs w:val="18"/>
        </w:rPr>
        <w:t>, 38106</w:t>
      </w:r>
      <w:r w:rsidRPr="009E26C3">
        <w:rPr>
          <w:rFonts w:ascii="Times New Roman" w:eastAsia="Times New Roman" w:hAnsi="Times New Roman" w:cs="Times New Roman"/>
          <w:color w:val="000000"/>
          <w:sz w:val="18"/>
          <w:szCs w:val="18"/>
        </w:rPr>
        <w:t>.</w:t>
      </w:r>
      <w:r w:rsidRPr="00D05511">
        <w:rPr>
          <w:rFonts w:ascii="Times New Roman" w:eastAsia="Times New Roman" w:hAnsi="Times New Roman" w:cs="Times New Roman"/>
          <w:color w:val="000000"/>
          <w:sz w:val="24"/>
          <w:szCs w:val="24"/>
        </w:rPr>
        <w:t xml:space="preserve"> </w:t>
      </w:r>
      <w:r w:rsidR="006B3575">
        <w:rPr>
          <w:rFonts w:ascii="Times New Roman" w:eastAsia="Times New Roman" w:hAnsi="Times New Roman" w:cs="Times New Roman"/>
          <w:color w:val="000000"/>
          <w:sz w:val="24"/>
          <w:szCs w:val="24"/>
        </w:rPr>
        <w:br/>
      </w:r>
      <w:r w:rsidRPr="00D05511">
        <w:rPr>
          <w:rFonts w:ascii="Times New Roman" w:eastAsia="Times New Roman" w:hAnsi="Times New Roman" w:cs="Times New Roman"/>
          <w:color w:val="000000"/>
          <w:sz w:val="24"/>
          <w:szCs w:val="24"/>
        </w:rPr>
        <w:br/>
      </w:r>
      <w:r w:rsidRPr="00D05511">
        <w:rPr>
          <w:rFonts w:ascii="Times New Roman" w:eastAsia="Times New Roman" w:hAnsi="Times New Roman" w:cs="Times New Roman"/>
          <w:noProof/>
          <w:color w:val="000000"/>
          <w:sz w:val="24"/>
          <w:szCs w:val="24"/>
          <w:bdr w:val="none" w:sz="0" w:space="0" w:color="auto" w:frame="1"/>
        </w:rPr>
        <w:drawing>
          <wp:inline distT="0" distB="0" distL="0" distR="0" wp14:anchorId="48F571BF" wp14:editId="3ED1E555">
            <wp:extent cx="4894031" cy="3673457"/>
            <wp:effectExtent l="0" t="0" r="1905" b="3810"/>
            <wp:docPr id="4" name="Picture 4" descr="A dirt road with trees in th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dirt road with trees in the background&#10;&#10;Description automatically generated with medium confidence"/>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926529" cy="3697850"/>
                    </a:xfrm>
                    <a:prstGeom prst="rect">
                      <a:avLst/>
                    </a:prstGeom>
                    <a:noFill/>
                    <a:ln>
                      <a:noFill/>
                    </a:ln>
                  </pic:spPr>
                </pic:pic>
              </a:graphicData>
            </a:graphic>
          </wp:inline>
        </w:drawing>
      </w:r>
      <w:r w:rsidRPr="00D05511">
        <w:rPr>
          <w:rFonts w:ascii="Times New Roman" w:eastAsia="Times New Roman" w:hAnsi="Times New Roman" w:cs="Times New Roman"/>
          <w:color w:val="000000"/>
          <w:sz w:val="24"/>
          <w:szCs w:val="24"/>
        </w:rPr>
        <w:t xml:space="preserve"> </w:t>
      </w:r>
      <w:r w:rsidRPr="00D05511">
        <w:rPr>
          <w:rFonts w:ascii="Times New Roman" w:eastAsia="Times New Roman" w:hAnsi="Times New Roman" w:cs="Times New Roman"/>
          <w:color w:val="000000"/>
          <w:sz w:val="24"/>
          <w:szCs w:val="24"/>
        </w:rPr>
        <w:br/>
      </w:r>
      <w:r w:rsidR="00CA5865" w:rsidRPr="009E26C3">
        <w:rPr>
          <w:rFonts w:ascii="Times New Roman" w:eastAsia="Times New Roman" w:hAnsi="Times New Roman" w:cs="Times New Roman"/>
          <w:color w:val="000000"/>
          <w:sz w:val="18"/>
          <w:szCs w:val="18"/>
        </w:rPr>
        <w:t xml:space="preserve">Image </w:t>
      </w:r>
      <w:r w:rsidR="009E26C3" w:rsidRPr="009E26C3">
        <w:rPr>
          <w:rFonts w:ascii="Times New Roman" w:eastAsia="Times New Roman" w:hAnsi="Times New Roman" w:cs="Times New Roman"/>
          <w:color w:val="000000"/>
          <w:sz w:val="18"/>
          <w:szCs w:val="18"/>
        </w:rPr>
        <w:t>1</w:t>
      </w:r>
      <w:r w:rsidR="00815D83">
        <w:rPr>
          <w:rFonts w:ascii="Times New Roman" w:eastAsia="Times New Roman" w:hAnsi="Times New Roman" w:cs="Times New Roman"/>
          <w:color w:val="000000"/>
          <w:sz w:val="18"/>
          <w:szCs w:val="18"/>
        </w:rPr>
        <w:t>6</w:t>
      </w:r>
      <w:r w:rsidR="00CA5865" w:rsidRPr="009E26C3">
        <w:rPr>
          <w:rFonts w:ascii="Times New Roman" w:eastAsia="Times New Roman" w:hAnsi="Times New Roman" w:cs="Times New Roman"/>
          <w:color w:val="000000"/>
          <w:sz w:val="18"/>
          <w:szCs w:val="18"/>
        </w:rPr>
        <w:t xml:space="preserve">. </w:t>
      </w:r>
      <w:r w:rsidRPr="009E26C3">
        <w:rPr>
          <w:rFonts w:ascii="Times New Roman" w:eastAsia="Times New Roman" w:hAnsi="Times New Roman" w:cs="Times New Roman"/>
          <w:color w:val="000000"/>
          <w:sz w:val="18"/>
          <w:szCs w:val="18"/>
        </w:rPr>
        <w:t>Large empty lot near a blighted neighborhood in North Memphis</w:t>
      </w:r>
      <w:r w:rsidR="008A065B">
        <w:rPr>
          <w:rFonts w:ascii="Times New Roman" w:eastAsia="Times New Roman" w:hAnsi="Times New Roman" w:cs="Times New Roman"/>
          <w:color w:val="000000"/>
          <w:sz w:val="18"/>
          <w:szCs w:val="18"/>
        </w:rPr>
        <w:t>, Ayers Street 38107</w:t>
      </w:r>
      <w:r w:rsidRPr="009E26C3">
        <w:rPr>
          <w:rFonts w:ascii="Times New Roman" w:eastAsia="Times New Roman" w:hAnsi="Times New Roman" w:cs="Times New Roman"/>
          <w:color w:val="000000"/>
          <w:sz w:val="18"/>
          <w:szCs w:val="18"/>
        </w:rPr>
        <w:t>.</w:t>
      </w:r>
      <w:r w:rsidR="008A065B">
        <w:rPr>
          <w:rFonts w:ascii="Times New Roman" w:eastAsia="Times New Roman" w:hAnsi="Times New Roman" w:cs="Times New Roman"/>
          <w:color w:val="000000"/>
          <w:sz w:val="18"/>
          <w:szCs w:val="18"/>
        </w:rPr>
        <w:t xml:space="preserve"> </w:t>
      </w:r>
      <w:r w:rsidRPr="00D05511">
        <w:rPr>
          <w:rFonts w:ascii="Times New Roman" w:eastAsia="Times New Roman" w:hAnsi="Times New Roman" w:cs="Times New Roman"/>
          <w:color w:val="000000"/>
          <w:sz w:val="24"/>
          <w:szCs w:val="24"/>
        </w:rPr>
        <w:br/>
      </w:r>
      <w:r w:rsidRPr="00D05511">
        <w:rPr>
          <w:rFonts w:ascii="Times New Roman" w:eastAsia="Times New Roman" w:hAnsi="Times New Roman" w:cs="Times New Roman"/>
          <w:color w:val="000000"/>
          <w:sz w:val="24"/>
          <w:szCs w:val="24"/>
        </w:rPr>
        <w:br/>
      </w:r>
    </w:p>
    <w:p w14:paraId="083A2698" w14:textId="79650EB7" w:rsidR="004A6470" w:rsidRPr="00B21A67" w:rsidRDefault="00BF088A" w:rsidP="00B21A67">
      <w:pPr>
        <w:spacing w:before="240" w:after="240" w:line="480" w:lineRule="auto"/>
        <w:rPr>
          <w:rFonts w:ascii="Times New Roman" w:eastAsia="Times New Roman" w:hAnsi="Times New Roman" w:cs="Times New Roman"/>
          <w:sz w:val="24"/>
          <w:szCs w:val="24"/>
        </w:rPr>
        <w:sectPr w:rsidR="004A6470" w:rsidRPr="00B21A67" w:rsidSect="00725641">
          <w:type w:val="continuous"/>
          <w:pgSz w:w="12240" w:h="15840"/>
          <w:pgMar w:top="1440" w:right="1440" w:bottom="1440" w:left="1440" w:header="720" w:footer="720" w:gutter="0"/>
          <w:cols w:space="720"/>
          <w:docGrid w:linePitch="360"/>
        </w:sectPr>
      </w:pPr>
      <w:r>
        <w:rPr>
          <w:rFonts w:ascii="Times New Roman" w:eastAsia="Times New Roman" w:hAnsi="Times New Roman" w:cs="Times New Roman"/>
          <w:sz w:val="24"/>
          <w:szCs w:val="24"/>
        </w:rPr>
        <w:t xml:space="preserve">After going out to </w:t>
      </w:r>
      <w:r w:rsidR="00B21A67">
        <w:rPr>
          <w:rFonts w:ascii="Times New Roman" w:eastAsia="Times New Roman" w:hAnsi="Times New Roman" w:cs="Times New Roman"/>
          <w:sz w:val="24"/>
          <w:szCs w:val="24"/>
        </w:rPr>
        <w:t>physically survey many</w:t>
      </w:r>
      <w:r>
        <w:rPr>
          <w:rFonts w:ascii="Times New Roman" w:eastAsia="Times New Roman" w:hAnsi="Times New Roman" w:cs="Times New Roman"/>
          <w:sz w:val="24"/>
          <w:szCs w:val="24"/>
        </w:rPr>
        <w:t xml:space="preserve"> of these vacant industrial and commercial sites, I have found </w:t>
      </w:r>
      <w:r w:rsidR="00B21A67">
        <w:rPr>
          <w:rFonts w:ascii="Times New Roman" w:eastAsia="Times New Roman" w:hAnsi="Times New Roman" w:cs="Times New Roman"/>
          <w:sz w:val="24"/>
          <w:szCs w:val="24"/>
        </w:rPr>
        <w:t xml:space="preserve">that </w:t>
      </w:r>
      <w:r>
        <w:rPr>
          <w:rFonts w:ascii="Times New Roman" w:eastAsia="Times New Roman" w:hAnsi="Times New Roman" w:cs="Times New Roman"/>
          <w:sz w:val="24"/>
          <w:szCs w:val="24"/>
        </w:rPr>
        <w:t xml:space="preserve">many </w:t>
      </w:r>
      <w:r w:rsidR="00B21A67">
        <w:rPr>
          <w:rFonts w:ascii="Times New Roman" w:eastAsia="Times New Roman" w:hAnsi="Times New Roman" w:cs="Times New Roman"/>
          <w:sz w:val="24"/>
          <w:szCs w:val="24"/>
        </w:rPr>
        <w:t xml:space="preserve">would </w:t>
      </w:r>
      <w:r w:rsidR="00627CDE">
        <w:rPr>
          <w:rFonts w:ascii="Times New Roman" w:eastAsia="Times New Roman" w:hAnsi="Times New Roman" w:cs="Times New Roman"/>
          <w:sz w:val="24"/>
          <w:szCs w:val="24"/>
        </w:rPr>
        <w:t>greatly benefit the community if they were remediated into greenspaces.</w:t>
      </w:r>
      <w:r w:rsidR="00B21A67">
        <w:rPr>
          <w:rFonts w:ascii="Times New Roman" w:eastAsia="Times New Roman" w:hAnsi="Times New Roman" w:cs="Times New Roman"/>
          <w:sz w:val="24"/>
          <w:szCs w:val="24"/>
        </w:rPr>
        <w:t xml:space="preserve"> </w:t>
      </w:r>
      <w:r w:rsidR="002B0F9C">
        <w:rPr>
          <w:rFonts w:ascii="Times New Roman" w:eastAsia="Times New Roman" w:hAnsi="Times New Roman" w:cs="Times New Roman"/>
          <w:sz w:val="24"/>
          <w:szCs w:val="24"/>
        </w:rPr>
        <w:t xml:space="preserve">The urban </w:t>
      </w:r>
      <w:proofErr w:type="gramStart"/>
      <w:r w:rsidR="002B0F9C">
        <w:rPr>
          <w:rFonts w:ascii="Times New Roman" w:eastAsia="Times New Roman" w:hAnsi="Times New Roman" w:cs="Times New Roman"/>
          <w:sz w:val="24"/>
          <w:szCs w:val="24"/>
        </w:rPr>
        <w:t>environments</w:t>
      </w:r>
      <w:proofErr w:type="gramEnd"/>
      <w:r w:rsidR="002B0F9C">
        <w:rPr>
          <w:rFonts w:ascii="Times New Roman" w:eastAsia="Times New Roman" w:hAnsi="Times New Roman" w:cs="Times New Roman"/>
          <w:sz w:val="24"/>
          <w:szCs w:val="24"/>
        </w:rPr>
        <w:t xml:space="preserve"> near schools shows a lot about a community and has an impact on the success of that neighborhood.</w:t>
      </w:r>
    </w:p>
    <w:p w14:paraId="7BEA8328" w14:textId="77777777" w:rsidR="004A6470" w:rsidRDefault="004A6470" w:rsidP="00247226">
      <w:pPr>
        <w:spacing w:before="240" w:after="240" w:line="480" w:lineRule="auto"/>
        <w:rPr>
          <w:rFonts w:ascii="Times New Roman" w:eastAsia="Times New Roman" w:hAnsi="Times New Roman" w:cs="Times New Roman"/>
          <w:sz w:val="24"/>
          <w:szCs w:val="24"/>
        </w:rPr>
        <w:sectPr w:rsidR="004A6470" w:rsidSect="004A6470">
          <w:type w:val="continuous"/>
          <w:pgSz w:w="12240" w:h="15840"/>
          <w:pgMar w:top="1440" w:right="1440" w:bottom="1440" w:left="1440" w:header="720" w:footer="720" w:gutter="0"/>
          <w:cols w:num="3" w:space="720"/>
          <w:docGrid w:linePitch="360"/>
        </w:sectPr>
      </w:pPr>
    </w:p>
    <w:p w14:paraId="709F862A" w14:textId="73B81464" w:rsidR="00F83C5D" w:rsidRPr="0007147C" w:rsidRDefault="00826E8C" w:rsidP="00247226">
      <w:pPr>
        <w:spacing w:before="240" w:after="240" w:line="480" w:lineRule="auto"/>
        <w:rPr>
          <w:rFonts w:ascii="Times New Roman" w:eastAsia="Times New Roman" w:hAnsi="Times New Roman" w:cs="Times New Roman"/>
          <w:b/>
          <w:bCs/>
          <w:color w:val="000000"/>
          <w:sz w:val="24"/>
          <w:szCs w:val="24"/>
        </w:rPr>
      </w:pPr>
      <w:r w:rsidRPr="00D05511">
        <w:rPr>
          <w:rFonts w:ascii="Times New Roman" w:eastAsia="Times New Roman" w:hAnsi="Times New Roman" w:cs="Times New Roman"/>
          <w:b/>
          <w:bCs/>
          <w:color w:val="000000"/>
          <w:sz w:val="24"/>
          <w:szCs w:val="24"/>
        </w:rPr>
        <w:lastRenderedPageBreak/>
        <w:t>Conclusion</w:t>
      </w:r>
      <w:r w:rsidR="0007147C">
        <w:rPr>
          <w:rFonts w:ascii="Times New Roman" w:eastAsia="Times New Roman" w:hAnsi="Times New Roman" w:cs="Times New Roman"/>
          <w:b/>
          <w:bCs/>
          <w:color w:val="000000"/>
          <w:sz w:val="24"/>
          <w:szCs w:val="24"/>
        </w:rPr>
        <w:br/>
      </w:r>
      <w:r w:rsidR="000B70BA">
        <w:rPr>
          <w:rFonts w:ascii="Times New Roman" w:eastAsia="Times New Roman" w:hAnsi="Times New Roman" w:cs="Times New Roman"/>
          <w:color w:val="000000"/>
          <w:sz w:val="24"/>
          <w:szCs w:val="24"/>
        </w:rPr>
        <w:t xml:space="preserve">Shelby County youth are likely to experience blight in their daily lives.  </w:t>
      </w:r>
      <w:r w:rsidR="00DA6A60">
        <w:rPr>
          <w:rFonts w:ascii="Times New Roman" w:eastAsia="Times New Roman" w:hAnsi="Times New Roman" w:cs="Times New Roman"/>
          <w:color w:val="000000"/>
          <w:sz w:val="24"/>
          <w:szCs w:val="24"/>
        </w:rPr>
        <w:t>Based on 2019 parcel data, 24.5% of K-12 schools contain only large-scale blight within a half mile radius. Only 21% of schools contain a park within a half mile radius.</w:t>
      </w:r>
      <w:r w:rsidR="000B70BA">
        <w:rPr>
          <w:rFonts w:ascii="Times New Roman" w:eastAsia="Times New Roman" w:hAnsi="Times New Roman" w:cs="Times New Roman"/>
          <w:color w:val="000000"/>
          <w:sz w:val="24"/>
          <w:szCs w:val="24"/>
        </w:rPr>
        <w:t xml:space="preserve">   </w:t>
      </w:r>
      <w:r w:rsidR="00F83C5D" w:rsidRPr="003B353C">
        <w:rPr>
          <w:rFonts w:ascii="Times New Roman" w:eastAsia="Times New Roman" w:hAnsi="Times New Roman" w:cs="Times New Roman"/>
          <w:color w:val="000000"/>
          <w:sz w:val="24"/>
          <w:szCs w:val="24"/>
        </w:rPr>
        <w:t xml:space="preserve">Remediation </w:t>
      </w:r>
      <w:r w:rsidR="000B70BA">
        <w:rPr>
          <w:rFonts w:ascii="Times New Roman" w:eastAsia="Times New Roman" w:hAnsi="Times New Roman" w:cs="Times New Roman"/>
          <w:color w:val="000000"/>
          <w:sz w:val="24"/>
          <w:szCs w:val="24"/>
        </w:rPr>
        <w:t>is key</w:t>
      </w:r>
      <w:r w:rsidR="00543DCD" w:rsidRPr="003B353C">
        <w:rPr>
          <w:rFonts w:ascii="Times New Roman" w:eastAsia="Times New Roman" w:hAnsi="Times New Roman" w:cs="Times New Roman"/>
          <w:color w:val="000000"/>
          <w:sz w:val="24"/>
          <w:szCs w:val="24"/>
        </w:rPr>
        <w:t>, sustainable solutions</w:t>
      </w:r>
      <w:r w:rsidR="003B353C">
        <w:rPr>
          <w:rFonts w:ascii="Times New Roman" w:eastAsia="Times New Roman" w:hAnsi="Times New Roman" w:cs="Times New Roman"/>
          <w:color w:val="000000"/>
          <w:sz w:val="24"/>
          <w:szCs w:val="24"/>
        </w:rPr>
        <w:t xml:space="preserve"> such as greening </w:t>
      </w:r>
      <w:r w:rsidR="00D22AD7">
        <w:rPr>
          <w:rFonts w:ascii="Times New Roman" w:eastAsia="Times New Roman" w:hAnsi="Times New Roman" w:cs="Times New Roman"/>
          <w:color w:val="000000"/>
          <w:sz w:val="24"/>
          <w:szCs w:val="24"/>
        </w:rPr>
        <w:t xml:space="preserve">near schools </w:t>
      </w:r>
      <w:r w:rsidR="003B353C">
        <w:rPr>
          <w:rFonts w:ascii="Times New Roman" w:eastAsia="Times New Roman" w:hAnsi="Times New Roman" w:cs="Times New Roman"/>
          <w:color w:val="000000"/>
          <w:sz w:val="24"/>
          <w:szCs w:val="24"/>
        </w:rPr>
        <w:t xml:space="preserve">are the best and highest use for larger sites of blighted land. Final outcomes of the study are as follows: </w:t>
      </w:r>
    </w:p>
    <w:p w14:paraId="379A199D" w14:textId="77777777" w:rsidR="0007147C" w:rsidRDefault="00826E8C" w:rsidP="00E22A1A">
      <w:pPr>
        <w:spacing w:after="0" w:line="480" w:lineRule="auto"/>
        <w:textAlignment w:val="baseline"/>
        <w:rPr>
          <w:rFonts w:ascii="Times New Roman" w:eastAsia="Times New Roman" w:hAnsi="Times New Roman" w:cs="Times New Roman"/>
          <w:color w:val="000000"/>
          <w:sz w:val="24"/>
          <w:szCs w:val="24"/>
        </w:rPr>
      </w:pPr>
      <w:r w:rsidRPr="003B353C">
        <w:rPr>
          <w:rFonts w:ascii="Times New Roman" w:eastAsia="Times New Roman" w:hAnsi="Times New Roman" w:cs="Times New Roman"/>
          <w:color w:val="000000"/>
          <w:sz w:val="24"/>
          <w:szCs w:val="24"/>
        </w:rPr>
        <w:t>Blighted industrial properties are concentrated in North</w:t>
      </w:r>
      <w:r w:rsidR="00627CDE" w:rsidRPr="003B353C">
        <w:rPr>
          <w:rFonts w:ascii="Times New Roman" w:eastAsia="Times New Roman" w:hAnsi="Times New Roman" w:cs="Times New Roman"/>
          <w:color w:val="000000"/>
          <w:sz w:val="24"/>
          <w:szCs w:val="24"/>
        </w:rPr>
        <w:t xml:space="preserve"> Memphis</w:t>
      </w:r>
      <w:r w:rsidRPr="003B353C">
        <w:rPr>
          <w:rFonts w:ascii="Times New Roman" w:eastAsia="Times New Roman" w:hAnsi="Times New Roman" w:cs="Times New Roman"/>
          <w:color w:val="000000"/>
          <w:sz w:val="24"/>
          <w:szCs w:val="24"/>
        </w:rPr>
        <w:t xml:space="preserve"> and South Memphis, </w:t>
      </w:r>
      <w:r w:rsidRPr="003B353C">
        <w:rPr>
          <w:rFonts w:ascii="Times New Roman" w:eastAsia="Times New Roman" w:hAnsi="Times New Roman" w:cs="Times New Roman"/>
          <w:color w:val="000000"/>
          <w:sz w:val="24"/>
          <w:szCs w:val="24"/>
        </w:rPr>
        <w:br/>
        <w:t xml:space="preserve">(Zip Codes: 38106, 38107, 38114, </w:t>
      </w:r>
      <w:r w:rsidR="001059F9" w:rsidRPr="003B353C">
        <w:rPr>
          <w:rFonts w:ascii="Times New Roman" w:eastAsia="Times New Roman" w:hAnsi="Times New Roman" w:cs="Times New Roman"/>
          <w:color w:val="000000"/>
          <w:sz w:val="24"/>
          <w:szCs w:val="24"/>
        </w:rPr>
        <w:t xml:space="preserve">38116, </w:t>
      </w:r>
      <w:r w:rsidRPr="003B353C">
        <w:rPr>
          <w:rFonts w:ascii="Times New Roman" w:eastAsia="Times New Roman" w:hAnsi="Times New Roman" w:cs="Times New Roman"/>
          <w:color w:val="000000"/>
          <w:sz w:val="24"/>
          <w:szCs w:val="24"/>
        </w:rPr>
        <w:t>38118).</w:t>
      </w:r>
      <w:r w:rsidR="001332B7">
        <w:rPr>
          <w:rFonts w:ascii="Times New Roman" w:eastAsia="Times New Roman" w:hAnsi="Times New Roman" w:cs="Times New Roman"/>
          <w:color w:val="000000"/>
          <w:sz w:val="24"/>
          <w:szCs w:val="24"/>
        </w:rPr>
        <w:t xml:space="preserve"> </w:t>
      </w:r>
      <w:r w:rsidRPr="003B353C">
        <w:rPr>
          <w:rFonts w:ascii="Times New Roman" w:eastAsia="Times New Roman" w:hAnsi="Times New Roman" w:cs="Times New Roman"/>
          <w:color w:val="000000"/>
          <w:sz w:val="24"/>
          <w:szCs w:val="24"/>
        </w:rPr>
        <w:t>The average size of blighted industrial properties within Memphis is 6.2 acres.</w:t>
      </w:r>
      <w:r w:rsidR="001332B7">
        <w:rPr>
          <w:rFonts w:ascii="Times New Roman" w:eastAsia="Times New Roman" w:hAnsi="Times New Roman" w:cs="Times New Roman"/>
          <w:color w:val="000000"/>
          <w:sz w:val="24"/>
          <w:szCs w:val="24"/>
        </w:rPr>
        <w:t xml:space="preserve"> </w:t>
      </w:r>
      <w:r w:rsidRPr="003B353C">
        <w:rPr>
          <w:rFonts w:ascii="Times New Roman" w:eastAsia="Times New Roman" w:hAnsi="Times New Roman" w:cs="Times New Roman"/>
          <w:color w:val="000000"/>
          <w:sz w:val="24"/>
          <w:szCs w:val="24"/>
        </w:rPr>
        <w:t>Quarter-mile buffer around blighted industrial properties in Memphis identified 49 schools</w:t>
      </w:r>
      <w:r w:rsidR="004502A6" w:rsidRPr="003B353C">
        <w:rPr>
          <w:rFonts w:ascii="Times New Roman" w:eastAsia="Times New Roman" w:hAnsi="Times New Roman" w:cs="Times New Roman"/>
          <w:color w:val="000000"/>
          <w:sz w:val="24"/>
          <w:szCs w:val="24"/>
        </w:rPr>
        <w:t xml:space="preserve"> within walking distance.</w:t>
      </w:r>
      <w:r w:rsidR="001332B7">
        <w:rPr>
          <w:rFonts w:ascii="Times New Roman" w:eastAsia="Times New Roman" w:hAnsi="Times New Roman" w:cs="Times New Roman"/>
          <w:color w:val="000000"/>
          <w:sz w:val="24"/>
          <w:szCs w:val="24"/>
        </w:rPr>
        <w:t xml:space="preserve"> </w:t>
      </w:r>
      <w:r w:rsidR="004502A6" w:rsidRPr="003B353C">
        <w:rPr>
          <w:rFonts w:ascii="Times New Roman" w:eastAsia="Times New Roman" w:hAnsi="Times New Roman" w:cs="Times New Roman"/>
          <w:color w:val="000000"/>
          <w:sz w:val="24"/>
          <w:szCs w:val="24"/>
        </w:rPr>
        <w:t xml:space="preserve">Half-mile buffer around K-12 schools identified 92 contained </w:t>
      </w:r>
      <w:r w:rsidR="00DA6A60">
        <w:rPr>
          <w:rFonts w:ascii="Times New Roman" w:eastAsia="Times New Roman" w:hAnsi="Times New Roman" w:cs="Times New Roman"/>
          <w:color w:val="000000"/>
          <w:sz w:val="24"/>
          <w:szCs w:val="24"/>
        </w:rPr>
        <w:t xml:space="preserve">only </w:t>
      </w:r>
      <w:r w:rsidR="004502A6" w:rsidRPr="003B353C">
        <w:rPr>
          <w:rFonts w:ascii="Times New Roman" w:eastAsia="Times New Roman" w:hAnsi="Times New Roman" w:cs="Times New Roman"/>
          <w:color w:val="000000"/>
          <w:sz w:val="24"/>
          <w:szCs w:val="24"/>
        </w:rPr>
        <w:t xml:space="preserve">large-scale blight, 79 contained </w:t>
      </w:r>
      <w:r w:rsidR="00DA6A60">
        <w:rPr>
          <w:rFonts w:ascii="Times New Roman" w:eastAsia="Times New Roman" w:hAnsi="Times New Roman" w:cs="Times New Roman"/>
          <w:color w:val="000000"/>
          <w:sz w:val="24"/>
          <w:szCs w:val="24"/>
        </w:rPr>
        <w:t xml:space="preserve">only </w:t>
      </w:r>
      <w:r w:rsidR="004502A6" w:rsidRPr="003B353C">
        <w:rPr>
          <w:rFonts w:ascii="Times New Roman" w:eastAsia="Times New Roman" w:hAnsi="Times New Roman" w:cs="Times New Roman"/>
          <w:color w:val="000000"/>
          <w:sz w:val="24"/>
          <w:szCs w:val="24"/>
        </w:rPr>
        <w:t xml:space="preserve">a park, 75 contained neither, </w:t>
      </w:r>
      <w:proofErr w:type="gramStart"/>
      <w:r w:rsidR="004502A6" w:rsidRPr="003B353C">
        <w:rPr>
          <w:rFonts w:ascii="Times New Roman" w:eastAsia="Times New Roman" w:hAnsi="Times New Roman" w:cs="Times New Roman"/>
          <w:color w:val="000000"/>
          <w:sz w:val="24"/>
          <w:szCs w:val="24"/>
        </w:rPr>
        <w:t>and</w:t>
      </w:r>
      <w:proofErr w:type="gramEnd"/>
      <w:r w:rsidR="004502A6" w:rsidRPr="003B353C">
        <w:rPr>
          <w:rFonts w:ascii="Times New Roman" w:eastAsia="Times New Roman" w:hAnsi="Times New Roman" w:cs="Times New Roman"/>
          <w:color w:val="000000"/>
          <w:sz w:val="24"/>
          <w:szCs w:val="24"/>
        </w:rPr>
        <w:t xml:space="preserve"> 129 contained both</w:t>
      </w:r>
      <w:r w:rsidR="000B70BA">
        <w:rPr>
          <w:rFonts w:ascii="Times New Roman" w:eastAsia="Times New Roman" w:hAnsi="Times New Roman" w:cs="Times New Roman"/>
          <w:color w:val="000000"/>
          <w:sz w:val="24"/>
          <w:szCs w:val="24"/>
        </w:rPr>
        <w:t xml:space="preserve"> out of 375 </w:t>
      </w:r>
      <w:r w:rsidR="00DA6A60">
        <w:rPr>
          <w:rFonts w:ascii="Times New Roman" w:eastAsia="Times New Roman" w:hAnsi="Times New Roman" w:cs="Times New Roman"/>
          <w:color w:val="000000"/>
          <w:sz w:val="24"/>
          <w:szCs w:val="24"/>
        </w:rPr>
        <w:t xml:space="preserve">schools </w:t>
      </w:r>
      <w:r w:rsidR="000B70BA">
        <w:rPr>
          <w:rFonts w:ascii="Times New Roman" w:eastAsia="Times New Roman" w:hAnsi="Times New Roman" w:cs="Times New Roman"/>
          <w:color w:val="000000"/>
          <w:sz w:val="24"/>
          <w:szCs w:val="24"/>
        </w:rPr>
        <w:t>total</w:t>
      </w:r>
      <w:r w:rsidR="004502A6" w:rsidRPr="003B353C">
        <w:rPr>
          <w:rFonts w:ascii="Times New Roman" w:eastAsia="Times New Roman" w:hAnsi="Times New Roman" w:cs="Times New Roman"/>
          <w:color w:val="000000"/>
          <w:sz w:val="24"/>
          <w:szCs w:val="24"/>
        </w:rPr>
        <w:t>.</w:t>
      </w:r>
      <w:r w:rsidR="001332B7">
        <w:rPr>
          <w:rFonts w:ascii="Times New Roman" w:eastAsia="Times New Roman" w:hAnsi="Times New Roman" w:cs="Times New Roman"/>
          <w:color w:val="000000"/>
          <w:sz w:val="24"/>
          <w:szCs w:val="24"/>
        </w:rPr>
        <w:t xml:space="preserve"> </w:t>
      </w:r>
      <w:r w:rsidR="003B353C">
        <w:rPr>
          <w:rFonts w:ascii="Times New Roman" w:eastAsia="Times New Roman" w:hAnsi="Times New Roman" w:cs="Times New Roman"/>
          <w:color w:val="000000"/>
          <w:sz w:val="24"/>
          <w:szCs w:val="24"/>
        </w:rPr>
        <w:t>R</w:t>
      </w:r>
      <w:r w:rsidRPr="003B353C">
        <w:rPr>
          <w:rFonts w:ascii="Times New Roman" w:eastAsia="Times New Roman" w:hAnsi="Times New Roman" w:cs="Times New Roman"/>
          <w:color w:val="000000"/>
          <w:sz w:val="24"/>
          <w:szCs w:val="24"/>
        </w:rPr>
        <w:t>esidential</w:t>
      </w:r>
      <w:r w:rsidR="003B353C">
        <w:rPr>
          <w:rFonts w:ascii="Times New Roman" w:eastAsia="Times New Roman" w:hAnsi="Times New Roman" w:cs="Times New Roman"/>
          <w:color w:val="000000"/>
          <w:sz w:val="24"/>
          <w:szCs w:val="24"/>
        </w:rPr>
        <w:t xml:space="preserve"> areas</w:t>
      </w:r>
      <w:r w:rsidRPr="003B353C">
        <w:rPr>
          <w:rFonts w:ascii="Times New Roman" w:eastAsia="Times New Roman" w:hAnsi="Times New Roman" w:cs="Times New Roman"/>
          <w:color w:val="000000"/>
          <w:sz w:val="24"/>
          <w:szCs w:val="24"/>
        </w:rPr>
        <w:t xml:space="preserve"> and school</w:t>
      </w:r>
      <w:r w:rsidR="003B353C">
        <w:rPr>
          <w:rFonts w:ascii="Times New Roman" w:eastAsia="Times New Roman" w:hAnsi="Times New Roman" w:cs="Times New Roman"/>
          <w:color w:val="000000"/>
          <w:sz w:val="24"/>
          <w:szCs w:val="24"/>
        </w:rPr>
        <w:t>s are</w:t>
      </w:r>
      <w:r w:rsidRPr="003B353C">
        <w:rPr>
          <w:rFonts w:ascii="Times New Roman" w:eastAsia="Times New Roman" w:hAnsi="Times New Roman" w:cs="Times New Roman"/>
          <w:color w:val="000000"/>
          <w:sz w:val="24"/>
          <w:szCs w:val="24"/>
        </w:rPr>
        <w:t xml:space="preserve"> </w:t>
      </w:r>
      <w:proofErr w:type="gramStart"/>
      <w:r w:rsidRPr="003B353C">
        <w:rPr>
          <w:rFonts w:ascii="Times New Roman" w:eastAsia="Times New Roman" w:hAnsi="Times New Roman" w:cs="Times New Roman"/>
          <w:color w:val="000000"/>
          <w:sz w:val="24"/>
          <w:szCs w:val="24"/>
        </w:rPr>
        <w:t xml:space="preserve">in </w:t>
      </w:r>
      <w:r w:rsidR="003B353C">
        <w:rPr>
          <w:rFonts w:ascii="Times New Roman" w:eastAsia="Times New Roman" w:hAnsi="Times New Roman" w:cs="Times New Roman"/>
          <w:color w:val="000000"/>
          <w:sz w:val="24"/>
          <w:szCs w:val="24"/>
        </w:rPr>
        <w:t xml:space="preserve">close </w:t>
      </w:r>
      <w:r w:rsidRPr="003B353C">
        <w:rPr>
          <w:rFonts w:ascii="Times New Roman" w:eastAsia="Times New Roman" w:hAnsi="Times New Roman" w:cs="Times New Roman"/>
          <w:color w:val="000000"/>
          <w:sz w:val="24"/>
          <w:szCs w:val="24"/>
        </w:rPr>
        <w:t>proximity to</w:t>
      </w:r>
      <w:proofErr w:type="gramEnd"/>
      <w:r w:rsidRPr="003B353C">
        <w:rPr>
          <w:rFonts w:ascii="Times New Roman" w:eastAsia="Times New Roman" w:hAnsi="Times New Roman" w:cs="Times New Roman"/>
          <w:color w:val="000000"/>
          <w:sz w:val="24"/>
          <w:szCs w:val="24"/>
        </w:rPr>
        <w:t xml:space="preserve"> blighted industrial properties in inner city location</w:t>
      </w:r>
      <w:r w:rsidR="008153F0">
        <w:rPr>
          <w:rFonts w:ascii="Times New Roman" w:eastAsia="Times New Roman" w:hAnsi="Times New Roman" w:cs="Times New Roman"/>
          <w:color w:val="000000"/>
          <w:sz w:val="24"/>
          <w:szCs w:val="24"/>
        </w:rPr>
        <w:t>s.</w:t>
      </w:r>
      <w:r w:rsidRPr="003B353C">
        <w:rPr>
          <w:rFonts w:ascii="Times New Roman" w:eastAsia="Times New Roman" w:hAnsi="Times New Roman" w:cs="Times New Roman"/>
          <w:color w:val="000000"/>
          <w:sz w:val="24"/>
          <w:szCs w:val="24"/>
        </w:rPr>
        <w:t xml:space="preserve"> I observed low median home value</w:t>
      </w:r>
      <w:r w:rsidR="000A652C" w:rsidRPr="003B353C">
        <w:rPr>
          <w:rFonts w:ascii="Times New Roman" w:eastAsia="Times New Roman" w:hAnsi="Times New Roman" w:cs="Times New Roman"/>
          <w:color w:val="000000"/>
          <w:sz w:val="24"/>
          <w:szCs w:val="24"/>
        </w:rPr>
        <w:t>s</w:t>
      </w:r>
      <w:r w:rsidRPr="003B353C">
        <w:rPr>
          <w:rFonts w:ascii="Times New Roman" w:eastAsia="Times New Roman" w:hAnsi="Times New Roman" w:cs="Times New Roman"/>
          <w:color w:val="000000"/>
          <w:sz w:val="24"/>
          <w:szCs w:val="24"/>
        </w:rPr>
        <w:t xml:space="preserve"> and C- school rating</w:t>
      </w:r>
      <w:r w:rsidR="000A652C" w:rsidRPr="003B353C">
        <w:rPr>
          <w:rFonts w:ascii="Times New Roman" w:eastAsia="Times New Roman" w:hAnsi="Times New Roman" w:cs="Times New Roman"/>
          <w:color w:val="000000"/>
          <w:sz w:val="24"/>
          <w:szCs w:val="24"/>
        </w:rPr>
        <w:t>s</w:t>
      </w:r>
      <w:r w:rsidR="003B353C">
        <w:rPr>
          <w:rFonts w:ascii="Times New Roman" w:eastAsia="Times New Roman" w:hAnsi="Times New Roman" w:cs="Times New Roman"/>
          <w:color w:val="000000"/>
          <w:sz w:val="24"/>
          <w:szCs w:val="24"/>
        </w:rPr>
        <w:t xml:space="preserve"> for</w:t>
      </w:r>
      <w:r w:rsidR="008153F0">
        <w:rPr>
          <w:rFonts w:ascii="Times New Roman" w:eastAsia="Times New Roman" w:hAnsi="Times New Roman" w:cs="Times New Roman"/>
          <w:color w:val="000000"/>
          <w:sz w:val="24"/>
          <w:szCs w:val="24"/>
        </w:rPr>
        <w:t xml:space="preserve"> all schools with nearby blight, and in many cases these schools were also in food desserts. </w:t>
      </w:r>
      <w:r w:rsidR="001332B7">
        <w:rPr>
          <w:rFonts w:ascii="Times New Roman" w:eastAsia="Times New Roman" w:hAnsi="Times New Roman" w:cs="Times New Roman"/>
          <w:color w:val="000000"/>
          <w:sz w:val="24"/>
          <w:szCs w:val="24"/>
        </w:rPr>
        <w:t xml:space="preserve"> </w:t>
      </w:r>
      <w:r w:rsidRPr="003B353C">
        <w:rPr>
          <w:rFonts w:ascii="Times New Roman" w:eastAsia="Times New Roman" w:hAnsi="Times New Roman" w:cs="Times New Roman"/>
          <w:color w:val="000000"/>
          <w:sz w:val="24"/>
          <w:szCs w:val="24"/>
        </w:rPr>
        <w:t xml:space="preserve">Site-specific socio-economic statistics </w:t>
      </w:r>
      <w:r w:rsidR="004502A6" w:rsidRPr="003B353C">
        <w:rPr>
          <w:rFonts w:ascii="Times New Roman" w:eastAsia="Times New Roman" w:hAnsi="Times New Roman" w:cs="Times New Roman"/>
          <w:color w:val="000000"/>
          <w:sz w:val="24"/>
          <w:szCs w:val="24"/>
        </w:rPr>
        <w:t>show possible</w:t>
      </w:r>
      <w:r w:rsidRPr="003B353C">
        <w:rPr>
          <w:rFonts w:ascii="Times New Roman" w:eastAsia="Times New Roman" w:hAnsi="Times New Roman" w:cs="Times New Roman"/>
          <w:color w:val="000000"/>
          <w:sz w:val="24"/>
          <w:szCs w:val="24"/>
        </w:rPr>
        <w:t xml:space="preserve"> correlation of blight with degraded neighborhood quality, including public transit access and walkability. </w:t>
      </w:r>
      <w:r w:rsidR="00E103E1">
        <w:rPr>
          <w:rFonts w:ascii="Times New Roman" w:eastAsia="Times New Roman" w:hAnsi="Times New Roman" w:cs="Times New Roman"/>
          <w:color w:val="000000"/>
          <w:sz w:val="24"/>
          <w:szCs w:val="24"/>
        </w:rPr>
        <w:br/>
      </w:r>
      <w:r w:rsidR="00E103E1" w:rsidRPr="00D05511">
        <w:rPr>
          <w:rFonts w:ascii="Times New Roman" w:eastAsia="Times New Roman" w:hAnsi="Times New Roman" w:cs="Times New Roman"/>
          <w:color w:val="000000"/>
          <w:sz w:val="24"/>
          <w:szCs w:val="24"/>
        </w:rPr>
        <w:t xml:space="preserve">The census tracts with the highest amounts of housing blight were within the housing districts </w:t>
      </w:r>
      <w:r w:rsidR="00E103E1">
        <w:rPr>
          <w:rFonts w:ascii="Times New Roman" w:eastAsia="Times New Roman" w:hAnsi="Times New Roman" w:cs="Times New Roman"/>
          <w:color w:val="000000"/>
          <w:sz w:val="24"/>
          <w:szCs w:val="24"/>
        </w:rPr>
        <w:br/>
      </w:r>
      <w:r w:rsidR="00E103E1" w:rsidRPr="00D05511">
        <w:rPr>
          <w:rFonts w:ascii="Times New Roman" w:eastAsia="Times New Roman" w:hAnsi="Times New Roman" w:cs="Times New Roman"/>
          <w:color w:val="000000"/>
          <w:sz w:val="24"/>
          <w:szCs w:val="24"/>
        </w:rPr>
        <w:t xml:space="preserve">6, 7, 9, </w:t>
      </w:r>
      <w:r w:rsidR="00E103E1">
        <w:rPr>
          <w:rFonts w:ascii="Times New Roman" w:eastAsia="Times New Roman" w:hAnsi="Times New Roman" w:cs="Times New Roman"/>
          <w:color w:val="000000"/>
          <w:sz w:val="24"/>
          <w:szCs w:val="24"/>
        </w:rPr>
        <w:t xml:space="preserve">10, </w:t>
      </w:r>
      <w:r w:rsidR="00E103E1" w:rsidRPr="00D05511">
        <w:rPr>
          <w:rFonts w:ascii="Times New Roman" w:eastAsia="Times New Roman" w:hAnsi="Times New Roman" w:cs="Times New Roman"/>
          <w:color w:val="000000"/>
          <w:sz w:val="24"/>
          <w:szCs w:val="24"/>
        </w:rPr>
        <w:t>11.</w:t>
      </w:r>
      <w:r w:rsidR="00E103E1">
        <w:rPr>
          <w:rFonts w:ascii="Times New Roman" w:eastAsia="Times New Roman" w:hAnsi="Times New Roman" w:cs="Times New Roman"/>
          <w:color w:val="000000"/>
          <w:sz w:val="24"/>
          <w:szCs w:val="24"/>
        </w:rPr>
        <w:t xml:space="preserve"> </w:t>
      </w:r>
      <w:r w:rsidR="00E22A1A" w:rsidRPr="00E22A1A">
        <w:rPr>
          <w:rFonts w:ascii="Times New Roman" w:eastAsia="Times New Roman" w:hAnsi="Times New Roman" w:cs="Times New Roman"/>
          <w:color w:val="000000"/>
          <w:sz w:val="24"/>
          <w:szCs w:val="24"/>
        </w:rPr>
        <w:t xml:space="preserve">Most census tracts containing high-density </w:t>
      </w:r>
      <w:r w:rsidR="00FB6944">
        <w:rPr>
          <w:rFonts w:ascii="Times New Roman" w:eastAsia="Times New Roman" w:hAnsi="Times New Roman" w:cs="Times New Roman"/>
          <w:color w:val="000000"/>
          <w:sz w:val="24"/>
          <w:szCs w:val="24"/>
        </w:rPr>
        <w:t xml:space="preserve">youth </w:t>
      </w:r>
      <w:r w:rsidR="00E22A1A" w:rsidRPr="00E22A1A">
        <w:rPr>
          <w:rFonts w:ascii="Times New Roman" w:eastAsia="Times New Roman" w:hAnsi="Times New Roman" w:cs="Times New Roman"/>
          <w:color w:val="000000"/>
          <w:sz w:val="24"/>
          <w:szCs w:val="24"/>
        </w:rPr>
        <w:t>population</w:t>
      </w:r>
      <w:r w:rsidR="00FB6944">
        <w:rPr>
          <w:rFonts w:ascii="Times New Roman" w:eastAsia="Times New Roman" w:hAnsi="Times New Roman" w:cs="Times New Roman"/>
          <w:color w:val="000000"/>
          <w:sz w:val="24"/>
          <w:szCs w:val="24"/>
        </w:rPr>
        <w:t>,</w:t>
      </w:r>
      <w:r w:rsidR="00E22A1A" w:rsidRPr="00E22A1A">
        <w:rPr>
          <w:rFonts w:ascii="Times New Roman" w:eastAsia="Times New Roman" w:hAnsi="Times New Roman" w:cs="Times New Roman"/>
          <w:color w:val="000000"/>
          <w:sz w:val="24"/>
          <w:szCs w:val="24"/>
        </w:rPr>
        <w:t xml:space="preserve"> experience 3-6 acres of blight within 1 mile from their centroid, and at least 5 sites are an average of 0.5 miles away from another</w:t>
      </w:r>
      <w:r w:rsidR="00E22A1A">
        <w:rPr>
          <w:rFonts w:ascii="Times New Roman" w:eastAsia="Times New Roman" w:hAnsi="Times New Roman" w:cs="Times New Roman"/>
          <w:color w:val="000000"/>
          <w:sz w:val="24"/>
          <w:szCs w:val="24"/>
        </w:rPr>
        <w:t xml:space="preserve">. </w:t>
      </w:r>
    </w:p>
    <w:p w14:paraId="6F4C0433" w14:textId="77777777" w:rsidR="0007147C" w:rsidRDefault="0007147C" w:rsidP="00E22A1A">
      <w:pPr>
        <w:spacing w:after="0" w:line="480" w:lineRule="auto"/>
        <w:textAlignment w:val="baseline"/>
        <w:rPr>
          <w:rFonts w:ascii="Times New Roman" w:eastAsia="Times New Roman" w:hAnsi="Times New Roman" w:cs="Times New Roman"/>
          <w:color w:val="000000"/>
          <w:sz w:val="24"/>
          <w:szCs w:val="24"/>
        </w:rPr>
      </w:pPr>
    </w:p>
    <w:p w14:paraId="351825D4" w14:textId="2146EAAC" w:rsidR="00826E8C" w:rsidRPr="00E22A1A" w:rsidRDefault="00826E8C" w:rsidP="00E22A1A">
      <w:pPr>
        <w:spacing w:after="0" w:line="480" w:lineRule="auto"/>
        <w:textAlignment w:val="baseline"/>
        <w:rPr>
          <w:rFonts w:ascii="Times New Roman" w:eastAsia="Times New Roman" w:hAnsi="Times New Roman" w:cs="Times New Roman"/>
          <w:color w:val="000000"/>
          <w:sz w:val="24"/>
          <w:szCs w:val="24"/>
        </w:rPr>
      </w:pPr>
      <w:r w:rsidRPr="00D05511">
        <w:rPr>
          <w:rFonts w:ascii="Times New Roman" w:eastAsia="Times New Roman" w:hAnsi="Times New Roman" w:cs="Times New Roman"/>
          <w:color w:val="000000"/>
          <w:sz w:val="24"/>
          <w:szCs w:val="24"/>
        </w:rPr>
        <w:t>Current spatial data for Shelby County inaccurately depicts blight in all its forms</w:t>
      </w:r>
      <w:r w:rsidR="008153F0">
        <w:rPr>
          <w:rFonts w:ascii="Times New Roman" w:eastAsia="Times New Roman" w:hAnsi="Times New Roman" w:cs="Times New Roman"/>
          <w:color w:val="000000"/>
          <w:sz w:val="24"/>
          <w:szCs w:val="24"/>
        </w:rPr>
        <w:t xml:space="preserve">, </w:t>
      </w:r>
      <w:proofErr w:type="gramStart"/>
      <w:r w:rsidR="008153F0">
        <w:rPr>
          <w:rFonts w:ascii="Times New Roman" w:eastAsia="Times New Roman" w:hAnsi="Times New Roman" w:cs="Times New Roman"/>
          <w:color w:val="000000"/>
          <w:sz w:val="24"/>
          <w:szCs w:val="24"/>
        </w:rPr>
        <w:t>this is why</w:t>
      </w:r>
      <w:proofErr w:type="gramEnd"/>
      <w:r w:rsidR="008153F0">
        <w:rPr>
          <w:rFonts w:ascii="Times New Roman" w:eastAsia="Times New Roman" w:hAnsi="Times New Roman" w:cs="Times New Roman"/>
          <w:color w:val="000000"/>
          <w:sz w:val="24"/>
          <w:szCs w:val="24"/>
        </w:rPr>
        <w:t xml:space="preserve"> my study focused on mapping blight as accurately as possible nearest to </w:t>
      </w:r>
      <w:r w:rsidR="005A7D08">
        <w:rPr>
          <w:rFonts w:ascii="Times New Roman" w:eastAsia="Times New Roman" w:hAnsi="Times New Roman" w:cs="Times New Roman"/>
          <w:color w:val="000000"/>
          <w:sz w:val="24"/>
          <w:szCs w:val="24"/>
        </w:rPr>
        <w:t>schools</w:t>
      </w:r>
      <w:r w:rsidRPr="00D05511">
        <w:rPr>
          <w:rFonts w:ascii="Times New Roman" w:eastAsia="Times New Roman" w:hAnsi="Times New Roman" w:cs="Times New Roman"/>
          <w:color w:val="000000"/>
          <w:sz w:val="24"/>
          <w:szCs w:val="24"/>
        </w:rPr>
        <w:t>. </w:t>
      </w:r>
      <w:r w:rsidR="008153F0">
        <w:rPr>
          <w:rFonts w:ascii="Times New Roman" w:eastAsia="Times New Roman" w:hAnsi="Times New Roman" w:cs="Times New Roman"/>
          <w:color w:val="000000"/>
          <w:sz w:val="24"/>
          <w:szCs w:val="24"/>
        </w:rPr>
        <w:t xml:space="preserve">My paper alone </w:t>
      </w:r>
      <w:r w:rsidR="008153F0">
        <w:rPr>
          <w:rFonts w:ascii="Times New Roman" w:eastAsia="Times New Roman" w:hAnsi="Times New Roman" w:cs="Times New Roman"/>
          <w:color w:val="000000"/>
          <w:sz w:val="24"/>
          <w:szCs w:val="24"/>
        </w:rPr>
        <w:lastRenderedPageBreak/>
        <w:t xml:space="preserve">cannot solve the problems many residents face, however greenspace development is possible with regional and local leadership support. </w:t>
      </w:r>
      <w:r w:rsidRPr="00D05511">
        <w:rPr>
          <w:rFonts w:ascii="Times New Roman" w:eastAsia="Times New Roman" w:hAnsi="Times New Roman" w:cs="Times New Roman"/>
          <w:color w:val="000000"/>
          <w:sz w:val="24"/>
          <w:szCs w:val="24"/>
        </w:rPr>
        <w:t xml:space="preserve"> The remediation of blight is an ongoing issue that will require vision, time, </w:t>
      </w:r>
      <w:r w:rsidR="0088160C">
        <w:rPr>
          <w:rFonts w:ascii="Times New Roman" w:eastAsia="Times New Roman" w:hAnsi="Times New Roman" w:cs="Times New Roman"/>
          <w:color w:val="000000"/>
          <w:sz w:val="24"/>
          <w:szCs w:val="24"/>
        </w:rPr>
        <w:t>community engagement</w:t>
      </w:r>
      <w:r w:rsidR="00165D8D" w:rsidRPr="00D05511">
        <w:rPr>
          <w:rFonts w:ascii="Times New Roman" w:eastAsia="Times New Roman" w:hAnsi="Times New Roman" w:cs="Times New Roman"/>
          <w:color w:val="000000"/>
          <w:sz w:val="24"/>
          <w:szCs w:val="24"/>
        </w:rPr>
        <w:t>,</w:t>
      </w:r>
      <w:r w:rsidRPr="00D05511">
        <w:rPr>
          <w:rFonts w:ascii="Times New Roman" w:eastAsia="Times New Roman" w:hAnsi="Times New Roman" w:cs="Times New Roman"/>
          <w:color w:val="000000"/>
          <w:sz w:val="24"/>
          <w:szCs w:val="24"/>
        </w:rPr>
        <w:t xml:space="preserve"> and focused funding. </w:t>
      </w:r>
    </w:p>
    <w:p w14:paraId="7A6FFC4C" w14:textId="77777777"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i/>
          <w:iCs/>
          <w:color w:val="000000"/>
          <w:sz w:val="24"/>
          <w:szCs w:val="24"/>
        </w:rPr>
        <w:t>  Are there places that could be enhanced by reducing blight and creating safe greenspaces nearest to youth populations in Shelby County?  </w:t>
      </w:r>
    </w:p>
    <w:p w14:paraId="352ED7FC" w14:textId="76386AA1"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Yes, located on the southeast side of the Memphis International Airport - blight concentrations and proximity to pollution are highest near to youth under age 5 in this area. </w:t>
      </w:r>
      <w:r w:rsidR="00BC233C">
        <w:rPr>
          <w:rFonts w:ascii="Times New Roman" w:eastAsia="Times New Roman" w:hAnsi="Times New Roman" w:cs="Times New Roman"/>
          <w:color w:val="000000"/>
          <w:sz w:val="24"/>
          <w:szCs w:val="24"/>
        </w:rPr>
        <w:t>One prime example is 2546 Frisco Avenue site, which is near the University of Memphis – this abandoned site could be transformed into a greenspace that the nearby school and neighborhood could use.</w:t>
      </w:r>
    </w:p>
    <w:p w14:paraId="6120B96F" w14:textId="48BBD493"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i/>
          <w:iCs/>
          <w:color w:val="000000"/>
          <w:sz w:val="24"/>
          <w:szCs w:val="24"/>
        </w:rPr>
        <w:t>·  </w:t>
      </w:r>
      <w:r w:rsidR="008153F0">
        <w:rPr>
          <w:rFonts w:ascii="Times New Roman" w:eastAsia="Times New Roman" w:hAnsi="Times New Roman" w:cs="Times New Roman"/>
          <w:i/>
          <w:iCs/>
          <w:color w:val="000000"/>
          <w:sz w:val="24"/>
          <w:szCs w:val="24"/>
        </w:rPr>
        <w:t xml:space="preserve">     </w:t>
      </w:r>
      <w:r w:rsidR="008153F0" w:rsidRPr="008153F0">
        <w:rPr>
          <w:rFonts w:ascii="Times New Roman" w:eastAsia="Times New Roman" w:hAnsi="Times New Roman" w:cs="Times New Roman"/>
          <w:i/>
          <w:iCs/>
          <w:color w:val="000000"/>
          <w:sz w:val="24"/>
          <w:szCs w:val="24"/>
        </w:rPr>
        <w:t>Which areas in Memphis are most disconnected from greenways and greenspaces?</w:t>
      </w:r>
      <w:r w:rsidRPr="00D05511">
        <w:rPr>
          <w:rFonts w:ascii="Times New Roman" w:eastAsia="Times New Roman" w:hAnsi="Times New Roman" w:cs="Times New Roman"/>
          <w:i/>
          <w:iCs/>
          <w:color w:val="000000"/>
          <w:sz w:val="24"/>
          <w:szCs w:val="24"/>
          <w:shd w:val="clear" w:color="auto" w:fill="FFF2CC"/>
        </w:rPr>
        <w:br/>
      </w:r>
      <w:r w:rsidRPr="00D05511">
        <w:rPr>
          <w:rFonts w:ascii="Times New Roman" w:eastAsia="Times New Roman" w:hAnsi="Times New Roman" w:cs="Times New Roman"/>
          <w:color w:val="000000"/>
          <w:sz w:val="24"/>
          <w:szCs w:val="24"/>
        </w:rPr>
        <w:t>South Memphis is the most disconnected from greenways, with high youth population density in high blight, high crime, and high poverty, near industrial polluting sites. </w:t>
      </w:r>
      <w:r w:rsidR="0045376D">
        <w:rPr>
          <w:rFonts w:ascii="Times New Roman" w:eastAsia="Times New Roman" w:hAnsi="Times New Roman" w:cs="Times New Roman"/>
          <w:color w:val="000000"/>
          <w:sz w:val="24"/>
          <w:szCs w:val="24"/>
        </w:rPr>
        <w:t xml:space="preserve">There are fewer bike paths and access points to greenways and few large community parks, besides T.O. State Fuller Park to the Southwest. </w:t>
      </w:r>
    </w:p>
    <w:p w14:paraId="3F76BDD4" w14:textId="77777777"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i/>
          <w:iCs/>
          <w:color w:val="000000"/>
          <w:sz w:val="24"/>
          <w:szCs w:val="24"/>
        </w:rPr>
        <w:t xml:space="preserve">·       Where are SC’s largest blighted spaces? Which ones are closest to youth populations, </w:t>
      </w:r>
      <w:proofErr w:type="gramStart"/>
      <w:r w:rsidRPr="00D05511">
        <w:rPr>
          <w:rFonts w:ascii="Times New Roman" w:eastAsia="Times New Roman" w:hAnsi="Times New Roman" w:cs="Times New Roman"/>
          <w:i/>
          <w:iCs/>
          <w:color w:val="000000"/>
          <w:sz w:val="24"/>
          <w:szCs w:val="24"/>
        </w:rPr>
        <w:t>schools</w:t>
      </w:r>
      <w:proofErr w:type="gramEnd"/>
      <w:r w:rsidRPr="00D05511">
        <w:rPr>
          <w:rFonts w:ascii="Times New Roman" w:eastAsia="Times New Roman" w:hAnsi="Times New Roman" w:cs="Times New Roman"/>
          <w:i/>
          <w:iCs/>
          <w:color w:val="000000"/>
          <w:sz w:val="24"/>
          <w:szCs w:val="24"/>
        </w:rPr>
        <w:t xml:space="preserve"> or residential zones?</w:t>
      </w:r>
    </w:p>
    <w:p w14:paraId="3195CF51" w14:textId="6228540C" w:rsidR="0007147C" w:rsidRPr="007909C2" w:rsidRDefault="00826E8C" w:rsidP="00247226">
      <w:pPr>
        <w:spacing w:before="240" w:after="240" w:line="480" w:lineRule="auto"/>
        <w:rPr>
          <w:rFonts w:ascii="Times New Roman" w:eastAsia="Times New Roman" w:hAnsi="Times New Roman" w:cs="Times New Roman"/>
          <w:color w:val="000000"/>
          <w:sz w:val="24"/>
          <w:szCs w:val="24"/>
        </w:rPr>
      </w:pPr>
      <w:r w:rsidRPr="00D05511">
        <w:rPr>
          <w:rFonts w:ascii="Times New Roman" w:eastAsia="Times New Roman" w:hAnsi="Times New Roman" w:cs="Times New Roman"/>
          <w:color w:val="000000"/>
          <w:sz w:val="24"/>
          <w:szCs w:val="24"/>
        </w:rPr>
        <w:t xml:space="preserve">The largest blighted spaces </w:t>
      </w:r>
      <w:r w:rsidR="000926A7">
        <w:rPr>
          <w:rFonts w:ascii="Times New Roman" w:eastAsia="Times New Roman" w:hAnsi="Times New Roman" w:cs="Times New Roman"/>
          <w:color w:val="000000"/>
          <w:sz w:val="24"/>
          <w:szCs w:val="24"/>
        </w:rPr>
        <w:t>nea</w:t>
      </w:r>
      <w:r w:rsidR="00837792">
        <w:rPr>
          <w:rFonts w:ascii="Times New Roman" w:eastAsia="Times New Roman" w:hAnsi="Times New Roman" w:cs="Times New Roman"/>
          <w:color w:val="000000"/>
          <w:sz w:val="24"/>
          <w:szCs w:val="24"/>
        </w:rPr>
        <w:t>rest to youth</w:t>
      </w:r>
      <w:r w:rsidR="000926A7">
        <w:rPr>
          <w:rFonts w:ascii="Times New Roman" w:eastAsia="Times New Roman" w:hAnsi="Times New Roman" w:cs="Times New Roman"/>
          <w:color w:val="000000"/>
          <w:sz w:val="24"/>
          <w:szCs w:val="24"/>
        </w:rPr>
        <w:t xml:space="preserve"> </w:t>
      </w:r>
      <w:r w:rsidRPr="00D05511">
        <w:rPr>
          <w:rFonts w:ascii="Times New Roman" w:eastAsia="Times New Roman" w:hAnsi="Times New Roman" w:cs="Times New Roman"/>
          <w:color w:val="000000"/>
          <w:sz w:val="24"/>
          <w:szCs w:val="24"/>
        </w:rPr>
        <w:t>are in North Memphis - where the largest parcel</w:t>
      </w:r>
      <w:r w:rsidR="00837792">
        <w:rPr>
          <w:rFonts w:ascii="Times New Roman" w:eastAsia="Times New Roman" w:hAnsi="Times New Roman" w:cs="Times New Roman"/>
          <w:color w:val="000000"/>
          <w:sz w:val="24"/>
          <w:szCs w:val="24"/>
        </w:rPr>
        <w:t xml:space="preserve"> nearest to a school</w:t>
      </w:r>
      <w:r w:rsidRPr="00D05511">
        <w:rPr>
          <w:rFonts w:ascii="Times New Roman" w:eastAsia="Times New Roman" w:hAnsi="Times New Roman" w:cs="Times New Roman"/>
          <w:color w:val="000000"/>
          <w:sz w:val="24"/>
          <w:szCs w:val="24"/>
        </w:rPr>
        <w:t xml:space="preserve"> is over </w:t>
      </w:r>
      <w:r w:rsidR="000926A7">
        <w:rPr>
          <w:rFonts w:ascii="Times New Roman" w:eastAsia="Times New Roman" w:hAnsi="Times New Roman" w:cs="Times New Roman"/>
          <w:color w:val="000000"/>
          <w:sz w:val="24"/>
          <w:szCs w:val="24"/>
        </w:rPr>
        <w:t>100</w:t>
      </w:r>
      <w:r w:rsidRPr="00D05511">
        <w:rPr>
          <w:rFonts w:ascii="Times New Roman" w:eastAsia="Times New Roman" w:hAnsi="Times New Roman" w:cs="Times New Roman"/>
          <w:color w:val="000000"/>
          <w:sz w:val="24"/>
          <w:szCs w:val="24"/>
        </w:rPr>
        <w:t xml:space="preserve"> acres (</w:t>
      </w:r>
      <w:r w:rsidR="000926A7">
        <w:rPr>
          <w:rFonts w:ascii="Times New Roman" w:eastAsia="Times New Roman" w:hAnsi="Times New Roman" w:cs="Times New Roman"/>
          <w:color w:val="000000"/>
          <w:sz w:val="24"/>
          <w:szCs w:val="24"/>
        </w:rPr>
        <w:t xml:space="preserve">931 </w:t>
      </w:r>
      <w:r w:rsidRPr="00D05511">
        <w:rPr>
          <w:rFonts w:ascii="Times New Roman" w:eastAsia="Times New Roman" w:hAnsi="Times New Roman" w:cs="Times New Roman"/>
          <w:color w:val="000000"/>
          <w:sz w:val="24"/>
          <w:szCs w:val="24"/>
        </w:rPr>
        <w:t xml:space="preserve">Firestone </w:t>
      </w:r>
      <w:r w:rsidR="000926A7">
        <w:rPr>
          <w:rFonts w:ascii="Times New Roman" w:eastAsia="Times New Roman" w:hAnsi="Times New Roman" w:cs="Times New Roman"/>
          <w:color w:val="000000"/>
          <w:sz w:val="24"/>
          <w:szCs w:val="24"/>
        </w:rPr>
        <w:t>Avenue 38107</w:t>
      </w:r>
      <w:r w:rsidRPr="00D05511">
        <w:rPr>
          <w:rFonts w:ascii="Times New Roman" w:eastAsia="Times New Roman" w:hAnsi="Times New Roman" w:cs="Times New Roman"/>
          <w:color w:val="000000"/>
          <w:sz w:val="24"/>
          <w:szCs w:val="24"/>
        </w:rPr>
        <w:t>)</w:t>
      </w:r>
      <w:r w:rsidR="000926A7">
        <w:rPr>
          <w:rFonts w:ascii="Times New Roman" w:eastAsia="Times New Roman" w:hAnsi="Times New Roman" w:cs="Times New Roman"/>
          <w:color w:val="000000"/>
          <w:sz w:val="24"/>
          <w:szCs w:val="24"/>
        </w:rPr>
        <w:t>, which is in housing district 8.</w:t>
      </w:r>
      <w:r w:rsidR="00C201AB">
        <w:rPr>
          <w:rFonts w:ascii="Times New Roman" w:eastAsia="Times New Roman" w:hAnsi="Times New Roman" w:cs="Times New Roman"/>
          <w:color w:val="000000"/>
          <w:sz w:val="24"/>
          <w:szCs w:val="24"/>
        </w:rPr>
        <w:t xml:space="preserve"> </w:t>
      </w:r>
      <w:r w:rsidR="00837792">
        <w:rPr>
          <w:rFonts w:ascii="Times New Roman" w:eastAsia="Times New Roman" w:hAnsi="Times New Roman" w:cs="Times New Roman"/>
          <w:color w:val="000000"/>
          <w:sz w:val="24"/>
          <w:szCs w:val="24"/>
        </w:rPr>
        <w:t>Other s</w:t>
      </w:r>
      <w:r w:rsidR="00DE5E77">
        <w:rPr>
          <w:rFonts w:ascii="Times New Roman" w:eastAsia="Times New Roman" w:hAnsi="Times New Roman" w:cs="Times New Roman"/>
          <w:color w:val="000000"/>
          <w:sz w:val="24"/>
          <w:szCs w:val="24"/>
        </w:rPr>
        <w:t>evere</w:t>
      </w:r>
      <w:r w:rsidRPr="00D05511">
        <w:rPr>
          <w:rFonts w:ascii="Times New Roman" w:eastAsia="Times New Roman" w:hAnsi="Times New Roman" w:cs="Times New Roman"/>
          <w:color w:val="000000"/>
          <w:sz w:val="24"/>
          <w:szCs w:val="24"/>
        </w:rPr>
        <w:t xml:space="preserve"> </w:t>
      </w:r>
      <w:proofErr w:type="gramStart"/>
      <w:r w:rsidRPr="00D05511">
        <w:rPr>
          <w:rFonts w:ascii="Times New Roman" w:eastAsia="Times New Roman" w:hAnsi="Times New Roman" w:cs="Times New Roman"/>
          <w:color w:val="000000"/>
          <w:sz w:val="24"/>
          <w:szCs w:val="24"/>
        </w:rPr>
        <w:t>large blighted</w:t>
      </w:r>
      <w:proofErr w:type="gramEnd"/>
      <w:r w:rsidRPr="00D05511">
        <w:rPr>
          <w:rFonts w:ascii="Times New Roman" w:eastAsia="Times New Roman" w:hAnsi="Times New Roman" w:cs="Times New Roman"/>
          <w:color w:val="000000"/>
          <w:sz w:val="24"/>
          <w:szCs w:val="24"/>
        </w:rPr>
        <w:t xml:space="preserve"> sites </w:t>
      </w:r>
      <w:r w:rsidR="00837792">
        <w:rPr>
          <w:rFonts w:ascii="Times New Roman" w:eastAsia="Times New Roman" w:hAnsi="Times New Roman" w:cs="Times New Roman"/>
          <w:color w:val="000000"/>
          <w:sz w:val="24"/>
          <w:szCs w:val="24"/>
        </w:rPr>
        <w:t xml:space="preserve">that are near to schools </w:t>
      </w:r>
      <w:r w:rsidRPr="00D05511">
        <w:rPr>
          <w:rFonts w:ascii="Times New Roman" w:eastAsia="Times New Roman" w:hAnsi="Times New Roman" w:cs="Times New Roman"/>
          <w:color w:val="000000"/>
          <w:sz w:val="24"/>
          <w:szCs w:val="24"/>
        </w:rPr>
        <w:t xml:space="preserve">are concentrated in South Memphis, area code 38103, </w:t>
      </w:r>
      <w:r w:rsidR="000926A7">
        <w:rPr>
          <w:rFonts w:ascii="Times New Roman" w:eastAsia="Times New Roman" w:hAnsi="Times New Roman" w:cs="Times New Roman"/>
          <w:color w:val="000000"/>
          <w:sz w:val="24"/>
          <w:szCs w:val="24"/>
        </w:rPr>
        <w:t>h</w:t>
      </w:r>
      <w:r w:rsidRPr="00D05511">
        <w:rPr>
          <w:rFonts w:ascii="Times New Roman" w:eastAsia="Times New Roman" w:hAnsi="Times New Roman" w:cs="Times New Roman"/>
          <w:color w:val="000000"/>
          <w:sz w:val="24"/>
          <w:szCs w:val="24"/>
        </w:rPr>
        <w:t>ousing district 9.</w:t>
      </w:r>
      <w:r w:rsidR="00837792">
        <w:rPr>
          <w:rFonts w:ascii="Times New Roman" w:eastAsia="Times New Roman" w:hAnsi="Times New Roman" w:cs="Times New Roman"/>
          <w:color w:val="000000"/>
          <w:sz w:val="24"/>
          <w:szCs w:val="24"/>
        </w:rPr>
        <w:t xml:space="preserve"> </w:t>
      </w:r>
    </w:p>
    <w:p w14:paraId="17A39060" w14:textId="77777777"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i/>
          <w:iCs/>
          <w:color w:val="000000"/>
          <w:sz w:val="24"/>
          <w:szCs w:val="24"/>
        </w:rPr>
        <w:t>·       How can SC “design with nature” and utilize blight in the process?</w:t>
      </w:r>
    </w:p>
    <w:p w14:paraId="2866CAD9" w14:textId="3919506A" w:rsidR="00311AFC" w:rsidRDefault="0041697B" w:rsidP="00311AFC">
      <w:pPr>
        <w:spacing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Major remediation projects within South Memphis near the airport and Graceland,</w:t>
      </w:r>
      <w:r w:rsidR="00AD188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towards Orange Mound </w:t>
      </w:r>
      <w:r w:rsidR="00AD1881">
        <w:rPr>
          <w:rFonts w:ascii="Times New Roman" w:eastAsia="Times New Roman" w:hAnsi="Times New Roman" w:cs="Times New Roman"/>
          <w:sz w:val="24"/>
          <w:szCs w:val="24"/>
        </w:rPr>
        <w:t xml:space="preserve">are areas that need new corridors for youth-to-nature engagement. The </w:t>
      </w:r>
      <w:proofErr w:type="spellStart"/>
      <w:r w:rsidR="00AD1881">
        <w:rPr>
          <w:rFonts w:ascii="Times New Roman" w:eastAsia="Times New Roman" w:hAnsi="Times New Roman" w:cs="Times New Roman"/>
          <w:sz w:val="24"/>
          <w:szCs w:val="24"/>
        </w:rPr>
        <w:t>Nonconnah</w:t>
      </w:r>
      <w:proofErr w:type="spellEnd"/>
      <w:r w:rsidR="00AD1881">
        <w:rPr>
          <w:rFonts w:ascii="Times New Roman" w:eastAsia="Times New Roman" w:hAnsi="Times New Roman" w:cs="Times New Roman"/>
          <w:sz w:val="24"/>
          <w:szCs w:val="24"/>
        </w:rPr>
        <w:t xml:space="preserve"> Creek </w:t>
      </w:r>
      <w:r w:rsidR="00366E92">
        <w:rPr>
          <w:rFonts w:ascii="Times New Roman" w:eastAsia="Times New Roman" w:hAnsi="Times New Roman" w:cs="Times New Roman"/>
          <w:sz w:val="24"/>
          <w:szCs w:val="24"/>
        </w:rPr>
        <w:t xml:space="preserve">in this area </w:t>
      </w:r>
      <w:r w:rsidR="00BC233C">
        <w:rPr>
          <w:rFonts w:ascii="Times New Roman" w:eastAsia="Times New Roman" w:hAnsi="Times New Roman" w:cs="Times New Roman"/>
          <w:sz w:val="24"/>
          <w:szCs w:val="24"/>
        </w:rPr>
        <w:t>could act</w:t>
      </w:r>
      <w:r w:rsidR="00366E92">
        <w:rPr>
          <w:rFonts w:ascii="Times New Roman" w:eastAsia="Times New Roman" w:hAnsi="Times New Roman" w:cs="Times New Roman"/>
          <w:sz w:val="24"/>
          <w:szCs w:val="24"/>
        </w:rPr>
        <w:t xml:space="preserve"> </w:t>
      </w:r>
      <w:proofErr w:type="gramStart"/>
      <w:r w:rsidR="00AD1881">
        <w:rPr>
          <w:rFonts w:ascii="Times New Roman" w:eastAsia="Times New Roman" w:hAnsi="Times New Roman" w:cs="Times New Roman"/>
          <w:sz w:val="24"/>
          <w:szCs w:val="24"/>
        </w:rPr>
        <w:t>as a means</w:t>
      </w:r>
      <w:r w:rsidR="00366E92">
        <w:rPr>
          <w:rFonts w:ascii="Times New Roman" w:eastAsia="Times New Roman" w:hAnsi="Times New Roman" w:cs="Times New Roman"/>
          <w:sz w:val="24"/>
          <w:szCs w:val="24"/>
        </w:rPr>
        <w:t xml:space="preserve"> to</w:t>
      </w:r>
      <w:proofErr w:type="gramEnd"/>
      <w:r w:rsidR="00366E92">
        <w:rPr>
          <w:rFonts w:ascii="Times New Roman" w:eastAsia="Times New Roman" w:hAnsi="Times New Roman" w:cs="Times New Roman"/>
          <w:sz w:val="24"/>
          <w:szCs w:val="24"/>
        </w:rPr>
        <w:t xml:space="preserve"> design with nature by</w:t>
      </w:r>
      <w:r w:rsidR="00AD1881">
        <w:rPr>
          <w:rFonts w:ascii="Times New Roman" w:eastAsia="Times New Roman" w:hAnsi="Times New Roman" w:cs="Times New Roman"/>
          <w:sz w:val="24"/>
          <w:szCs w:val="24"/>
        </w:rPr>
        <w:t xml:space="preserve"> locating sites that may be within flood zone</w:t>
      </w:r>
      <w:r w:rsidR="00366E92">
        <w:rPr>
          <w:rFonts w:ascii="Times New Roman" w:eastAsia="Times New Roman" w:hAnsi="Times New Roman" w:cs="Times New Roman"/>
          <w:sz w:val="24"/>
          <w:szCs w:val="24"/>
        </w:rPr>
        <w:t xml:space="preserve">s or aquifer </w:t>
      </w:r>
      <w:r w:rsidR="00837792">
        <w:rPr>
          <w:rFonts w:ascii="Times New Roman" w:eastAsia="Times New Roman" w:hAnsi="Times New Roman" w:cs="Times New Roman"/>
          <w:sz w:val="24"/>
          <w:szCs w:val="24"/>
        </w:rPr>
        <w:t xml:space="preserve">recharge areas </w:t>
      </w:r>
      <w:r w:rsidR="00AD1881">
        <w:rPr>
          <w:rFonts w:ascii="Times New Roman" w:eastAsia="Times New Roman" w:hAnsi="Times New Roman" w:cs="Times New Roman"/>
          <w:sz w:val="24"/>
          <w:szCs w:val="24"/>
        </w:rPr>
        <w:t>and would greatly benefit from phytoremediation</w:t>
      </w:r>
      <w:r w:rsidR="00FF20F4">
        <w:rPr>
          <w:rFonts w:ascii="Times New Roman" w:eastAsia="Times New Roman" w:hAnsi="Times New Roman" w:cs="Times New Roman"/>
          <w:sz w:val="24"/>
          <w:szCs w:val="24"/>
        </w:rPr>
        <w:t>. E</w:t>
      </w:r>
      <w:r w:rsidR="00E23C79">
        <w:rPr>
          <w:rFonts w:ascii="Times New Roman" w:eastAsia="Times New Roman" w:hAnsi="Times New Roman" w:cs="Times New Roman"/>
          <w:sz w:val="24"/>
          <w:szCs w:val="24"/>
        </w:rPr>
        <w:t>nhancing the environmen</w:t>
      </w:r>
      <w:r w:rsidR="00FF20F4">
        <w:rPr>
          <w:rFonts w:ascii="Times New Roman" w:eastAsia="Times New Roman" w:hAnsi="Times New Roman" w:cs="Times New Roman"/>
          <w:sz w:val="24"/>
          <w:szCs w:val="24"/>
        </w:rPr>
        <w:t>t is connected to future stability.</w:t>
      </w:r>
    </w:p>
    <w:p w14:paraId="61AD023D" w14:textId="02B5E4F9" w:rsidR="009305DB" w:rsidRDefault="00CB2E96" w:rsidP="009305DB">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sidR="003E6FF8">
        <w:rPr>
          <w:rFonts w:ascii="Times New Roman" w:eastAsia="Times New Roman" w:hAnsi="Times New Roman" w:cs="Times New Roman"/>
          <w:noProof/>
          <w:sz w:val="24"/>
          <w:szCs w:val="24"/>
        </w:rPr>
        <w:drawing>
          <wp:inline distT="0" distB="0" distL="0" distR="0" wp14:anchorId="21362D8B" wp14:editId="367DFCC5">
            <wp:extent cx="5160545" cy="3869305"/>
            <wp:effectExtent l="0" t="0" r="2540" b="0"/>
            <wp:docPr id="23" name="Picture 2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Map&#10;&#10;Description automatically generated"/>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165983" cy="3873382"/>
                    </a:xfrm>
                    <a:prstGeom prst="rect">
                      <a:avLst/>
                    </a:prstGeom>
                    <a:noFill/>
                    <a:ln>
                      <a:noFill/>
                    </a:ln>
                  </pic:spPr>
                </pic:pic>
              </a:graphicData>
            </a:graphic>
          </wp:inline>
        </w:drawing>
      </w:r>
      <w:r w:rsidR="00DA4C9C">
        <w:rPr>
          <w:rFonts w:ascii="Times New Roman" w:eastAsia="Times New Roman" w:hAnsi="Times New Roman" w:cs="Times New Roman"/>
          <w:sz w:val="24"/>
          <w:szCs w:val="24"/>
        </w:rPr>
        <w:br/>
      </w:r>
      <w:r w:rsidR="00DA4C9C" w:rsidRPr="0015381A">
        <w:rPr>
          <w:rFonts w:ascii="Times New Roman" w:eastAsia="Times New Roman" w:hAnsi="Times New Roman" w:cs="Times New Roman"/>
          <w:sz w:val="18"/>
          <w:szCs w:val="18"/>
        </w:rPr>
        <w:t xml:space="preserve">Figure </w:t>
      </w:r>
      <w:r w:rsidR="00815A7D">
        <w:rPr>
          <w:rFonts w:ascii="Times New Roman" w:eastAsia="Times New Roman" w:hAnsi="Times New Roman" w:cs="Times New Roman"/>
          <w:sz w:val="18"/>
          <w:szCs w:val="18"/>
        </w:rPr>
        <w:t>6</w:t>
      </w:r>
      <w:r w:rsidR="00DA4C9C" w:rsidRPr="0015381A">
        <w:rPr>
          <w:rFonts w:ascii="Times New Roman" w:eastAsia="Times New Roman" w:hAnsi="Times New Roman" w:cs="Times New Roman"/>
          <w:sz w:val="18"/>
          <w:szCs w:val="18"/>
        </w:rPr>
        <w:t xml:space="preserve">. </w:t>
      </w:r>
      <w:r w:rsidR="00F51D92">
        <w:rPr>
          <w:rFonts w:ascii="Times New Roman" w:eastAsia="Times New Roman" w:hAnsi="Times New Roman" w:cs="Times New Roman"/>
          <w:sz w:val="18"/>
          <w:szCs w:val="18"/>
        </w:rPr>
        <w:t>Extra</w:t>
      </w:r>
      <w:r w:rsidR="00DA4C9C" w:rsidRPr="0015381A">
        <w:rPr>
          <w:rFonts w:ascii="Times New Roman" w:eastAsia="Times New Roman" w:hAnsi="Times New Roman" w:cs="Times New Roman"/>
          <w:sz w:val="18"/>
          <w:szCs w:val="18"/>
        </w:rPr>
        <w:t xml:space="preserve"> mapping of </w:t>
      </w:r>
      <w:proofErr w:type="gramStart"/>
      <w:r w:rsidR="00DA4C9C" w:rsidRPr="0015381A">
        <w:rPr>
          <w:rFonts w:ascii="Times New Roman" w:eastAsia="Times New Roman" w:hAnsi="Times New Roman" w:cs="Times New Roman"/>
          <w:sz w:val="18"/>
          <w:szCs w:val="18"/>
        </w:rPr>
        <w:t>100 year</w:t>
      </w:r>
      <w:proofErr w:type="gramEnd"/>
      <w:r w:rsidR="00DA4C9C" w:rsidRPr="0015381A">
        <w:rPr>
          <w:rFonts w:ascii="Times New Roman" w:eastAsia="Times New Roman" w:hAnsi="Times New Roman" w:cs="Times New Roman"/>
          <w:sz w:val="18"/>
          <w:szCs w:val="18"/>
        </w:rPr>
        <w:t xml:space="preserve"> floodplains and large-scale </w:t>
      </w:r>
      <w:r w:rsidR="00DF5C6A" w:rsidRPr="0015381A">
        <w:rPr>
          <w:rFonts w:ascii="Times New Roman" w:eastAsia="Times New Roman" w:hAnsi="Times New Roman" w:cs="Times New Roman"/>
          <w:sz w:val="18"/>
          <w:szCs w:val="18"/>
        </w:rPr>
        <w:t xml:space="preserve">industrial </w:t>
      </w:r>
      <w:r w:rsidR="00DA4C9C" w:rsidRPr="0015381A">
        <w:rPr>
          <w:rFonts w:ascii="Times New Roman" w:eastAsia="Times New Roman" w:hAnsi="Times New Roman" w:cs="Times New Roman"/>
          <w:sz w:val="18"/>
          <w:szCs w:val="18"/>
        </w:rPr>
        <w:t xml:space="preserve">blight sites shows that many are located near the </w:t>
      </w:r>
      <w:proofErr w:type="spellStart"/>
      <w:r w:rsidR="00DA4C9C" w:rsidRPr="0015381A">
        <w:rPr>
          <w:rFonts w:ascii="Times New Roman" w:eastAsia="Times New Roman" w:hAnsi="Times New Roman" w:cs="Times New Roman"/>
          <w:sz w:val="18"/>
          <w:szCs w:val="18"/>
        </w:rPr>
        <w:t>Nonconnah</w:t>
      </w:r>
      <w:proofErr w:type="spellEnd"/>
      <w:r w:rsidR="00DA4C9C" w:rsidRPr="0015381A">
        <w:rPr>
          <w:rFonts w:ascii="Times New Roman" w:eastAsia="Times New Roman" w:hAnsi="Times New Roman" w:cs="Times New Roman"/>
          <w:sz w:val="18"/>
          <w:szCs w:val="18"/>
        </w:rPr>
        <w:t xml:space="preserve"> Creek in South Memphis</w:t>
      </w:r>
      <w:r w:rsidR="003E6FF8">
        <w:rPr>
          <w:rFonts w:ascii="Times New Roman" w:eastAsia="Times New Roman" w:hAnsi="Times New Roman" w:cs="Times New Roman"/>
          <w:sz w:val="18"/>
          <w:szCs w:val="18"/>
        </w:rPr>
        <w:t>. Existing greenspaces near large-scale blight can be incorporated into a future park system</w:t>
      </w:r>
      <w:r w:rsidR="00A23D69">
        <w:rPr>
          <w:rFonts w:ascii="Times New Roman" w:eastAsia="Times New Roman" w:hAnsi="Times New Roman" w:cs="Times New Roman"/>
          <w:sz w:val="18"/>
          <w:szCs w:val="18"/>
        </w:rPr>
        <w:t>, leading to T.O. Fuller State Park</w:t>
      </w:r>
      <w:r w:rsidR="00BC233C">
        <w:rPr>
          <w:rFonts w:ascii="Times New Roman" w:eastAsia="Times New Roman" w:hAnsi="Times New Roman" w:cs="Times New Roman"/>
          <w:sz w:val="18"/>
          <w:szCs w:val="18"/>
        </w:rPr>
        <w:t xml:space="preserve"> and Martin Luther King Jr. Riverside Park</w:t>
      </w:r>
      <w:r w:rsidR="00A23D69">
        <w:rPr>
          <w:rFonts w:ascii="Times New Roman" w:eastAsia="Times New Roman" w:hAnsi="Times New Roman" w:cs="Times New Roman"/>
          <w:sz w:val="18"/>
          <w:szCs w:val="18"/>
        </w:rPr>
        <w:t xml:space="preserve"> in South Memphis</w:t>
      </w:r>
      <w:r w:rsidR="00DA4C9C" w:rsidRPr="0015381A">
        <w:rPr>
          <w:rFonts w:ascii="Times New Roman" w:eastAsia="Times New Roman" w:hAnsi="Times New Roman" w:cs="Times New Roman"/>
          <w:sz w:val="18"/>
          <w:szCs w:val="18"/>
        </w:rPr>
        <w:t>.</w:t>
      </w:r>
      <w:r w:rsidR="003E6FF8">
        <w:rPr>
          <w:rFonts w:ascii="Times New Roman" w:eastAsia="Times New Roman" w:hAnsi="Times New Roman" w:cs="Times New Roman"/>
          <w:sz w:val="24"/>
          <w:szCs w:val="24"/>
        </w:rPr>
        <w:t xml:space="preserve"> </w:t>
      </w:r>
    </w:p>
    <w:p w14:paraId="176A6318" w14:textId="6172588A" w:rsidR="00CB55B2" w:rsidRDefault="00826E8C" w:rsidP="009305DB">
      <w:pPr>
        <w:spacing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sz w:val="24"/>
          <w:szCs w:val="24"/>
        </w:rPr>
        <w:br/>
      </w:r>
      <w:r w:rsidR="002A0711">
        <w:rPr>
          <w:rFonts w:ascii="Times New Roman" w:eastAsia="Times New Roman" w:hAnsi="Times New Roman" w:cs="Times New Roman"/>
          <w:sz w:val="24"/>
          <w:szCs w:val="24"/>
        </w:rPr>
        <w:t xml:space="preserve">Youth in Shelby County </w:t>
      </w:r>
      <w:proofErr w:type="gramStart"/>
      <w:r w:rsidR="00AF5677">
        <w:rPr>
          <w:rFonts w:ascii="Times New Roman" w:eastAsia="Times New Roman" w:hAnsi="Times New Roman" w:cs="Times New Roman"/>
          <w:sz w:val="24"/>
          <w:szCs w:val="24"/>
        </w:rPr>
        <w:t>are in need of</w:t>
      </w:r>
      <w:proofErr w:type="gramEnd"/>
      <w:r w:rsidR="00AF5677">
        <w:rPr>
          <w:rFonts w:ascii="Times New Roman" w:eastAsia="Times New Roman" w:hAnsi="Times New Roman" w:cs="Times New Roman"/>
          <w:sz w:val="24"/>
          <w:szCs w:val="24"/>
        </w:rPr>
        <w:t xml:space="preserve"> more ways to connect with nature and feel safe in their environment, rather than go far outside of their community to experience a park. </w:t>
      </w:r>
      <w:r w:rsidR="006348AD">
        <w:rPr>
          <w:rFonts w:ascii="Times New Roman" w:eastAsia="Times New Roman" w:hAnsi="Times New Roman" w:cs="Times New Roman"/>
          <w:sz w:val="24"/>
          <w:szCs w:val="24"/>
        </w:rPr>
        <w:t>Unfortunately,</w:t>
      </w:r>
      <w:r w:rsidR="00AF5677">
        <w:rPr>
          <w:rFonts w:ascii="Times New Roman" w:eastAsia="Times New Roman" w:hAnsi="Times New Roman" w:cs="Times New Roman"/>
          <w:sz w:val="24"/>
          <w:szCs w:val="24"/>
        </w:rPr>
        <w:t xml:space="preserve"> there is fear in walking due to broken glass, concrete and blighted, off-limits buildings scattered around. </w:t>
      </w:r>
      <w:r w:rsidR="00F576D3" w:rsidRPr="00F576D3">
        <w:rPr>
          <w:rFonts w:ascii="Times New Roman" w:eastAsia="Times New Roman" w:hAnsi="Times New Roman" w:cs="Times New Roman"/>
          <w:sz w:val="24"/>
          <w:szCs w:val="24"/>
        </w:rPr>
        <w:t xml:space="preserve">Without prioritizing the remediation of </w:t>
      </w:r>
      <w:r w:rsidR="00F576D3">
        <w:rPr>
          <w:rFonts w:ascii="Times New Roman" w:eastAsia="Times New Roman" w:hAnsi="Times New Roman" w:cs="Times New Roman"/>
          <w:sz w:val="24"/>
          <w:szCs w:val="24"/>
        </w:rPr>
        <w:t>blight</w:t>
      </w:r>
      <w:r w:rsidR="00F576D3" w:rsidRPr="00F576D3">
        <w:rPr>
          <w:rFonts w:ascii="Times New Roman" w:eastAsia="Times New Roman" w:hAnsi="Times New Roman" w:cs="Times New Roman"/>
          <w:sz w:val="24"/>
          <w:szCs w:val="24"/>
        </w:rPr>
        <w:t xml:space="preserve">, cities face environmental challenges, such </w:t>
      </w:r>
      <w:r w:rsidR="00F576D3" w:rsidRPr="00F576D3">
        <w:rPr>
          <w:rFonts w:ascii="Times New Roman" w:eastAsia="Times New Roman" w:hAnsi="Times New Roman" w:cs="Times New Roman"/>
          <w:sz w:val="24"/>
          <w:szCs w:val="24"/>
        </w:rPr>
        <w:lastRenderedPageBreak/>
        <w:t>as air quality issues, excess heat capture, polluted stormwater runoff, and less ecological biodiversity (</w:t>
      </w:r>
      <w:proofErr w:type="spellStart"/>
      <w:r w:rsidR="00F576D3" w:rsidRPr="00F576D3">
        <w:rPr>
          <w:rFonts w:ascii="Times New Roman" w:eastAsia="Times New Roman" w:hAnsi="Times New Roman" w:cs="Times New Roman"/>
          <w:sz w:val="24"/>
          <w:szCs w:val="24"/>
        </w:rPr>
        <w:t>Knizhnik</w:t>
      </w:r>
      <w:proofErr w:type="spellEnd"/>
      <w:r w:rsidR="00F576D3" w:rsidRPr="00F576D3">
        <w:rPr>
          <w:rFonts w:ascii="Times New Roman" w:eastAsia="Times New Roman" w:hAnsi="Times New Roman" w:cs="Times New Roman"/>
          <w:sz w:val="24"/>
          <w:szCs w:val="24"/>
        </w:rPr>
        <w:t xml:space="preserve">, 2012). </w:t>
      </w:r>
      <w:r w:rsidR="00F576D3">
        <w:rPr>
          <w:rFonts w:ascii="Times New Roman" w:eastAsia="Times New Roman" w:hAnsi="Times New Roman" w:cs="Times New Roman"/>
          <w:sz w:val="24"/>
          <w:szCs w:val="24"/>
        </w:rPr>
        <w:t xml:space="preserve"> </w:t>
      </w:r>
      <w:r w:rsidR="00F866B7">
        <w:rPr>
          <w:rFonts w:ascii="Times New Roman" w:eastAsia="Times New Roman" w:hAnsi="Times New Roman" w:cs="Times New Roman"/>
          <w:sz w:val="24"/>
          <w:szCs w:val="24"/>
        </w:rPr>
        <w:t>A parks system that utilizes blight is possibl</w:t>
      </w:r>
      <w:r w:rsidR="00266B38">
        <w:rPr>
          <w:rFonts w:ascii="Times New Roman" w:eastAsia="Times New Roman" w:hAnsi="Times New Roman" w:cs="Times New Roman"/>
          <w:sz w:val="24"/>
          <w:szCs w:val="24"/>
        </w:rPr>
        <w:t>e</w:t>
      </w:r>
      <w:r w:rsidR="00F866B7">
        <w:rPr>
          <w:rFonts w:ascii="Times New Roman" w:eastAsia="Times New Roman" w:hAnsi="Times New Roman" w:cs="Times New Roman"/>
          <w:sz w:val="24"/>
          <w:szCs w:val="24"/>
        </w:rPr>
        <w:t xml:space="preserve">. </w:t>
      </w:r>
      <w:r w:rsidR="0067192A">
        <w:rPr>
          <w:rFonts w:ascii="Times New Roman" w:eastAsia="Times New Roman" w:hAnsi="Times New Roman" w:cs="Times New Roman"/>
          <w:sz w:val="24"/>
          <w:szCs w:val="24"/>
        </w:rPr>
        <w:t>Socioeconomic statistics can prove that blight has a negative impact at the census tract, zip code, or housing district level</w:t>
      </w:r>
      <w:r w:rsidR="00853A4D">
        <w:rPr>
          <w:rFonts w:ascii="Times New Roman" w:eastAsia="Times New Roman" w:hAnsi="Times New Roman" w:cs="Times New Roman"/>
          <w:sz w:val="24"/>
          <w:szCs w:val="24"/>
        </w:rPr>
        <w:t>, w</w:t>
      </w:r>
      <w:r w:rsidR="00E64B0A">
        <w:rPr>
          <w:rFonts w:ascii="Times New Roman" w:eastAsia="Times New Roman" w:hAnsi="Times New Roman" w:cs="Times New Roman"/>
          <w:sz w:val="24"/>
          <w:szCs w:val="24"/>
        </w:rPr>
        <w:t>hile park presence has a positive impact.</w:t>
      </w:r>
      <w:r w:rsidR="00F36137">
        <w:rPr>
          <w:rFonts w:ascii="Times New Roman" w:eastAsia="Times New Roman" w:hAnsi="Times New Roman" w:cs="Times New Roman"/>
          <w:sz w:val="24"/>
          <w:szCs w:val="24"/>
        </w:rPr>
        <w:t xml:space="preserve"> </w:t>
      </w:r>
      <w:r w:rsidR="00E64B0A">
        <w:rPr>
          <w:rFonts w:ascii="Times New Roman" w:eastAsia="Times New Roman" w:hAnsi="Times New Roman" w:cs="Times New Roman"/>
          <w:sz w:val="24"/>
          <w:szCs w:val="24"/>
        </w:rPr>
        <w:t xml:space="preserve"> The environment around schools is an opportune space in communities</w:t>
      </w:r>
      <w:r w:rsidR="00F36137">
        <w:rPr>
          <w:rFonts w:ascii="Times New Roman" w:eastAsia="Times New Roman" w:hAnsi="Times New Roman" w:cs="Times New Roman"/>
          <w:sz w:val="24"/>
          <w:szCs w:val="24"/>
        </w:rPr>
        <w:t xml:space="preserve"> for creating commodities that support youth-to-nature engagement. </w:t>
      </w:r>
      <w:r w:rsidR="00E64B0A">
        <w:rPr>
          <w:rFonts w:ascii="Times New Roman" w:eastAsia="Times New Roman" w:hAnsi="Times New Roman" w:cs="Times New Roman"/>
          <w:sz w:val="24"/>
          <w:szCs w:val="24"/>
        </w:rPr>
        <w:t xml:space="preserve"> </w:t>
      </w:r>
      <w:r w:rsidR="00F36137">
        <w:rPr>
          <w:rFonts w:ascii="Times New Roman" w:eastAsia="Times New Roman" w:hAnsi="Times New Roman" w:cs="Times New Roman"/>
          <w:sz w:val="24"/>
          <w:szCs w:val="24"/>
        </w:rPr>
        <w:t>W</w:t>
      </w:r>
      <w:r w:rsidR="00E64B0A">
        <w:rPr>
          <w:rFonts w:ascii="Times New Roman" w:eastAsia="Times New Roman" w:hAnsi="Times New Roman" w:cs="Times New Roman"/>
          <w:sz w:val="24"/>
          <w:szCs w:val="24"/>
        </w:rPr>
        <w:t xml:space="preserve">hile many </w:t>
      </w:r>
      <w:proofErr w:type="gramStart"/>
      <w:r w:rsidR="00E64B0A">
        <w:rPr>
          <w:rFonts w:ascii="Times New Roman" w:eastAsia="Times New Roman" w:hAnsi="Times New Roman" w:cs="Times New Roman"/>
          <w:sz w:val="24"/>
          <w:szCs w:val="24"/>
        </w:rPr>
        <w:t>schools</w:t>
      </w:r>
      <w:proofErr w:type="gramEnd"/>
      <w:r w:rsidR="00E64B0A">
        <w:rPr>
          <w:rFonts w:ascii="Times New Roman" w:eastAsia="Times New Roman" w:hAnsi="Times New Roman" w:cs="Times New Roman"/>
          <w:sz w:val="24"/>
          <w:szCs w:val="24"/>
        </w:rPr>
        <w:t xml:space="preserve"> further east are connected to </w:t>
      </w:r>
      <w:proofErr w:type="spellStart"/>
      <w:r w:rsidR="00E64B0A">
        <w:rPr>
          <w:rFonts w:ascii="Times New Roman" w:eastAsia="Times New Roman" w:hAnsi="Times New Roman" w:cs="Times New Roman"/>
          <w:sz w:val="24"/>
          <w:szCs w:val="24"/>
        </w:rPr>
        <w:t>greenlines</w:t>
      </w:r>
      <w:proofErr w:type="spellEnd"/>
      <w:r w:rsidR="00E64B0A">
        <w:rPr>
          <w:rFonts w:ascii="Times New Roman" w:eastAsia="Times New Roman" w:hAnsi="Times New Roman" w:cs="Times New Roman"/>
          <w:sz w:val="24"/>
          <w:szCs w:val="24"/>
        </w:rPr>
        <w:t xml:space="preserve"> and greenways, more</w:t>
      </w:r>
      <w:r w:rsidR="009305DB">
        <w:rPr>
          <w:rFonts w:ascii="Times New Roman" w:eastAsia="Times New Roman" w:hAnsi="Times New Roman" w:cs="Times New Roman"/>
          <w:sz w:val="24"/>
          <w:szCs w:val="24"/>
        </w:rPr>
        <w:t xml:space="preserve"> </w:t>
      </w:r>
      <w:r w:rsidR="00E64B0A">
        <w:rPr>
          <w:rFonts w:ascii="Times New Roman" w:eastAsia="Times New Roman" w:hAnsi="Times New Roman" w:cs="Times New Roman"/>
          <w:sz w:val="24"/>
          <w:szCs w:val="24"/>
        </w:rPr>
        <w:t xml:space="preserve">schools could be connected via new corridors. </w:t>
      </w:r>
      <w:r w:rsidR="00BE476A">
        <w:rPr>
          <w:rFonts w:ascii="Times New Roman" w:eastAsia="Times New Roman" w:hAnsi="Times New Roman" w:cs="Times New Roman"/>
          <w:sz w:val="24"/>
          <w:szCs w:val="24"/>
        </w:rPr>
        <w:t xml:space="preserve"> </w:t>
      </w:r>
      <w:r w:rsidR="00EF2B7D">
        <w:rPr>
          <w:rFonts w:ascii="Times New Roman" w:eastAsia="Times New Roman" w:hAnsi="Times New Roman" w:cs="Times New Roman"/>
          <w:sz w:val="24"/>
          <w:szCs w:val="24"/>
        </w:rPr>
        <w:t xml:space="preserve"> </w:t>
      </w:r>
      <w:r w:rsidR="001E35DF">
        <w:rPr>
          <w:rFonts w:ascii="Times New Roman" w:eastAsia="Times New Roman" w:hAnsi="Times New Roman" w:cs="Times New Roman"/>
          <w:sz w:val="24"/>
          <w:szCs w:val="24"/>
        </w:rPr>
        <w:br/>
      </w:r>
    </w:p>
    <w:p w14:paraId="52D2ED4D" w14:textId="527A3288" w:rsidR="0007147C" w:rsidRDefault="0007147C" w:rsidP="00696C07">
      <w:pPr>
        <w:spacing w:after="240" w:line="480" w:lineRule="auto"/>
        <w:rPr>
          <w:rFonts w:ascii="Times New Roman" w:eastAsia="Times New Roman" w:hAnsi="Times New Roman" w:cs="Times New Roman"/>
          <w:sz w:val="24"/>
          <w:szCs w:val="24"/>
        </w:rPr>
      </w:pPr>
    </w:p>
    <w:p w14:paraId="34F16EFD" w14:textId="77777777" w:rsidR="009305DB" w:rsidRPr="00D05511" w:rsidRDefault="009305DB" w:rsidP="00696C07">
      <w:pPr>
        <w:spacing w:after="240" w:line="480" w:lineRule="auto"/>
        <w:rPr>
          <w:rFonts w:ascii="Times New Roman" w:eastAsia="Times New Roman" w:hAnsi="Times New Roman" w:cs="Times New Roman"/>
          <w:sz w:val="24"/>
          <w:szCs w:val="24"/>
        </w:rPr>
      </w:pPr>
    </w:p>
    <w:p w14:paraId="449DB6D5" w14:textId="77777777" w:rsidR="00826E8C" w:rsidRPr="00D05511" w:rsidRDefault="00826E8C" w:rsidP="00247226">
      <w:pPr>
        <w:spacing w:before="240" w:after="240" w:line="480" w:lineRule="auto"/>
        <w:rPr>
          <w:rFonts w:ascii="Times New Roman" w:eastAsia="Times New Roman" w:hAnsi="Times New Roman" w:cs="Times New Roman"/>
          <w:sz w:val="24"/>
          <w:szCs w:val="24"/>
        </w:rPr>
      </w:pPr>
      <w:r w:rsidRPr="00D05511">
        <w:rPr>
          <w:rFonts w:ascii="Times New Roman" w:eastAsia="Times New Roman" w:hAnsi="Times New Roman" w:cs="Times New Roman"/>
          <w:color w:val="000000"/>
          <w:sz w:val="24"/>
          <w:szCs w:val="24"/>
        </w:rPr>
        <w:t> </w:t>
      </w:r>
      <w:r w:rsidRPr="00D05511">
        <w:rPr>
          <w:rFonts w:ascii="Times New Roman" w:eastAsia="Times New Roman" w:hAnsi="Times New Roman" w:cs="Times New Roman"/>
          <w:b/>
          <w:bCs/>
          <w:color w:val="000000"/>
          <w:sz w:val="24"/>
          <w:szCs w:val="24"/>
        </w:rPr>
        <w:t>References</w:t>
      </w:r>
    </w:p>
    <w:p w14:paraId="717BE577" w14:textId="77777777" w:rsidR="00826E8C" w:rsidRPr="009717D0" w:rsidRDefault="00826E8C" w:rsidP="00247226">
      <w:pPr>
        <w:spacing w:before="240" w:after="240" w:line="480" w:lineRule="auto"/>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American Planning Association. (2019). Standards for Outdoor Recreational Areas. Retrieved from</w:t>
      </w:r>
    </w:p>
    <w:p w14:paraId="391EE923" w14:textId="77777777" w:rsidR="00826E8C" w:rsidRPr="009717D0" w:rsidRDefault="00970E3C" w:rsidP="00247226">
      <w:pPr>
        <w:spacing w:before="240" w:after="240" w:line="480" w:lineRule="auto"/>
        <w:ind w:firstLine="720"/>
        <w:rPr>
          <w:rFonts w:ascii="Times New Roman" w:eastAsia="Times New Roman" w:hAnsi="Times New Roman" w:cs="Times New Roman"/>
          <w:sz w:val="24"/>
          <w:szCs w:val="24"/>
        </w:rPr>
      </w:pPr>
      <w:hyperlink r:id="rId31" w:history="1">
        <w:r w:rsidR="00826E8C" w:rsidRPr="009717D0">
          <w:rPr>
            <w:rFonts w:ascii="Times New Roman" w:eastAsia="Times New Roman" w:hAnsi="Times New Roman" w:cs="Times New Roman"/>
            <w:color w:val="000000"/>
            <w:sz w:val="18"/>
            <w:szCs w:val="18"/>
          </w:rPr>
          <w:t>https://www.planning.org/pas/reports/report194.htm</w:t>
        </w:r>
      </w:hyperlink>
    </w:p>
    <w:p w14:paraId="71E2B48F" w14:textId="77777777" w:rsidR="00826E8C" w:rsidRPr="009717D0" w:rsidRDefault="00826E8C" w:rsidP="00247226">
      <w:pPr>
        <w:spacing w:before="240" w:after="240" w:line="480" w:lineRule="auto"/>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Anderson, E. C., &amp; Minor, E. S. (2017). Vacant lots: An underexplored resource for ecological and social benefits in cities. </w:t>
      </w:r>
    </w:p>
    <w:p w14:paraId="2135D1C7" w14:textId="77777777"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r w:rsidRPr="009717D0">
        <w:rPr>
          <w:rFonts w:ascii="Times New Roman" w:eastAsia="Times New Roman" w:hAnsi="Times New Roman" w:cs="Times New Roman"/>
          <w:i/>
          <w:iCs/>
          <w:color w:val="000000"/>
          <w:sz w:val="18"/>
          <w:szCs w:val="18"/>
        </w:rPr>
        <w:t xml:space="preserve">Urban Forestry &amp; Urban Greening, </w:t>
      </w:r>
      <w:proofErr w:type="gramStart"/>
      <w:r w:rsidRPr="009717D0">
        <w:rPr>
          <w:rFonts w:ascii="Times New Roman" w:eastAsia="Times New Roman" w:hAnsi="Times New Roman" w:cs="Times New Roman"/>
          <w:i/>
          <w:iCs/>
          <w:color w:val="000000"/>
          <w:sz w:val="18"/>
          <w:szCs w:val="18"/>
        </w:rPr>
        <w:t xml:space="preserve">21 </w:t>
      </w:r>
      <w:r w:rsidRPr="009717D0">
        <w:rPr>
          <w:rFonts w:ascii="Times New Roman" w:eastAsia="Times New Roman" w:hAnsi="Times New Roman" w:cs="Times New Roman"/>
          <w:color w:val="000000"/>
          <w:sz w:val="18"/>
          <w:szCs w:val="18"/>
        </w:rPr>
        <w:t>,</w:t>
      </w:r>
      <w:proofErr w:type="gramEnd"/>
      <w:r w:rsidRPr="009717D0">
        <w:rPr>
          <w:rFonts w:ascii="Times New Roman" w:eastAsia="Times New Roman" w:hAnsi="Times New Roman" w:cs="Times New Roman"/>
          <w:color w:val="000000"/>
          <w:sz w:val="18"/>
          <w:szCs w:val="18"/>
        </w:rPr>
        <w:t xml:space="preserve"> 146-152. </w:t>
      </w:r>
      <w:proofErr w:type="gramStart"/>
      <w:r w:rsidRPr="009717D0">
        <w:rPr>
          <w:rFonts w:ascii="Times New Roman" w:eastAsia="Times New Roman" w:hAnsi="Times New Roman" w:cs="Times New Roman"/>
          <w:color w:val="000000"/>
          <w:sz w:val="18"/>
          <w:szCs w:val="18"/>
        </w:rPr>
        <w:t>doi:10.1016/j.ufug</w:t>
      </w:r>
      <w:proofErr w:type="gramEnd"/>
      <w:r w:rsidRPr="009717D0">
        <w:rPr>
          <w:rFonts w:ascii="Times New Roman" w:eastAsia="Times New Roman" w:hAnsi="Times New Roman" w:cs="Times New Roman"/>
          <w:color w:val="000000"/>
          <w:sz w:val="18"/>
          <w:szCs w:val="18"/>
        </w:rPr>
        <w:t>.2016.11.015</w:t>
      </w:r>
    </w:p>
    <w:p w14:paraId="28BD94A3" w14:textId="77777777" w:rsidR="00826E8C" w:rsidRPr="009717D0" w:rsidRDefault="00826E8C" w:rsidP="00247226">
      <w:pPr>
        <w:spacing w:before="240" w:after="240" w:line="480" w:lineRule="auto"/>
        <w:rPr>
          <w:rFonts w:ascii="Times New Roman" w:eastAsia="Times New Roman" w:hAnsi="Times New Roman" w:cs="Times New Roman"/>
          <w:sz w:val="24"/>
          <w:szCs w:val="24"/>
        </w:rPr>
      </w:pPr>
      <w:proofErr w:type="spellStart"/>
      <w:r w:rsidRPr="009717D0">
        <w:rPr>
          <w:rFonts w:ascii="Times New Roman" w:eastAsia="Times New Roman" w:hAnsi="Times New Roman" w:cs="Times New Roman"/>
          <w:color w:val="000000"/>
          <w:sz w:val="18"/>
          <w:szCs w:val="18"/>
        </w:rPr>
        <w:t>Akpinar</w:t>
      </w:r>
      <w:proofErr w:type="spellEnd"/>
      <w:r w:rsidRPr="009717D0">
        <w:rPr>
          <w:rFonts w:ascii="Times New Roman" w:eastAsia="Times New Roman" w:hAnsi="Times New Roman" w:cs="Times New Roman"/>
          <w:color w:val="000000"/>
          <w:sz w:val="18"/>
          <w:szCs w:val="18"/>
        </w:rPr>
        <w:t>, A., Barbosa-</w:t>
      </w:r>
      <w:proofErr w:type="spellStart"/>
      <w:r w:rsidRPr="009717D0">
        <w:rPr>
          <w:rFonts w:ascii="Times New Roman" w:eastAsia="Times New Roman" w:hAnsi="Times New Roman" w:cs="Times New Roman"/>
          <w:color w:val="000000"/>
          <w:sz w:val="18"/>
          <w:szCs w:val="18"/>
        </w:rPr>
        <w:t>Leiker</w:t>
      </w:r>
      <w:proofErr w:type="spellEnd"/>
      <w:r w:rsidRPr="009717D0">
        <w:rPr>
          <w:rFonts w:ascii="Times New Roman" w:eastAsia="Times New Roman" w:hAnsi="Times New Roman" w:cs="Times New Roman"/>
          <w:color w:val="000000"/>
          <w:sz w:val="18"/>
          <w:szCs w:val="18"/>
        </w:rPr>
        <w:t>, C., &amp; Brooks, K. R. (2016). Does green space matter? Exploring</w:t>
      </w:r>
    </w:p>
    <w:p w14:paraId="0BFC06C9" w14:textId="77777777"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 xml:space="preserve">relationships between green space type and health indicators. </w:t>
      </w:r>
      <w:r w:rsidRPr="009717D0">
        <w:rPr>
          <w:rFonts w:ascii="Times New Roman" w:eastAsia="Times New Roman" w:hAnsi="Times New Roman" w:cs="Times New Roman"/>
          <w:i/>
          <w:iCs/>
          <w:color w:val="000000"/>
          <w:sz w:val="18"/>
          <w:szCs w:val="18"/>
        </w:rPr>
        <w:t>Urban Forestry &amp; Urban Greening</w:t>
      </w:r>
      <w:r w:rsidRPr="009717D0">
        <w:rPr>
          <w:rFonts w:ascii="Times New Roman" w:eastAsia="Times New Roman" w:hAnsi="Times New Roman" w:cs="Times New Roman"/>
          <w:color w:val="000000"/>
          <w:sz w:val="18"/>
          <w:szCs w:val="18"/>
        </w:rPr>
        <w:t xml:space="preserve">, </w:t>
      </w:r>
      <w:r w:rsidRPr="009717D0">
        <w:rPr>
          <w:rFonts w:ascii="Times New Roman" w:eastAsia="Times New Roman" w:hAnsi="Times New Roman" w:cs="Times New Roman"/>
          <w:i/>
          <w:iCs/>
          <w:color w:val="000000"/>
          <w:sz w:val="18"/>
          <w:szCs w:val="18"/>
        </w:rPr>
        <w:t>20</w:t>
      </w:r>
      <w:r w:rsidRPr="009717D0">
        <w:rPr>
          <w:rFonts w:ascii="Times New Roman" w:eastAsia="Times New Roman" w:hAnsi="Times New Roman" w:cs="Times New Roman"/>
          <w:color w:val="000000"/>
          <w:sz w:val="18"/>
          <w:szCs w:val="18"/>
        </w:rPr>
        <w:t>, 407-418. </w:t>
      </w:r>
    </w:p>
    <w:p w14:paraId="5E9D1121" w14:textId="77777777"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proofErr w:type="gramStart"/>
      <w:r w:rsidRPr="009717D0">
        <w:rPr>
          <w:rFonts w:ascii="Times New Roman" w:eastAsia="Times New Roman" w:hAnsi="Times New Roman" w:cs="Times New Roman"/>
          <w:color w:val="000000"/>
          <w:sz w:val="18"/>
          <w:szCs w:val="18"/>
        </w:rPr>
        <w:t>doi:10.1016/j.ufug</w:t>
      </w:r>
      <w:proofErr w:type="gramEnd"/>
      <w:r w:rsidRPr="009717D0">
        <w:rPr>
          <w:rFonts w:ascii="Times New Roman" w:eastAsia="Times New Roman" w:hAnsi="Times New Roman" w:cs="Times New Roman"/>
          <w:color w:val="000000"/>
          <w:sz w:val="18"/>
          <w:szCs w:val="18"/>
        </w:rPr>
        <w:t>.2016.10.013</w:t>
      </w:r>
    </w:p>
    <w:p w14:paraId="4AA6FD19" w14:textId="77777777" w:rsidR="00826E8C" w:rsidRPr="009717D0" w:rsidRDefault="00826E8C" w:rsidP="00247226">
      <w:pPr>
        <w:shd w:val="clear" w:color="auto" w:fill="FFFFFF"/>
        <w:spacing w:after="0" w:line="480" w:lineRule="auto"/>
        <w:ind w:right="80"/>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 xml:space="preserve">Barth, D. (2020). </w:t>
      </w:r>
      <w:r w:rsidRPr="009717D0">
        <w:rPr>
          <w:rFonts w:ascii="Times New Roman" w:eastAsia="Times New Roman" w:hAnsi="Times New Roman" w:cs="Times New Roman"/>
          <w:i/>
          <w:iCs/>
          <w:color w:val="000000"/>
          <w:sz w:val="18"/>
          <w:szCs w:val="18"/>
        </w:rPr>
        <w:t xml:space="preserve">Parks and Recreation System Planning: A new approach for </w:t>
      </w:r>
      <w:proofErr w:type="gramStart"/>
      <w:r w:rsidRPr="009717D0">
        <w:rPr>
          <w:rFonts w:ascii="Times New Roman" w:eastAsia="Times New Roman" w:hAnsi="Times New Roman" w:cs="Times New Roman"/>
          <w:i/>
          <w:iCs/>
          <w:color w:val="000000"/>
          <w:sz w:val="18"/>
          <w:szCs w:val="18"/>
        </w:rPr>
        <w:t>creating</w:t>
      </w:r>
      <w:proofErr w:type="gramEnd"/>
      <w:r w:rsidRPr="009717D0">
        <w:rPr>
          <w:rFonts w:ascii="Times New Roman" w:eastAsia="Times New Roman" w:hAnsi="Times New Roman" w:cs="Times New Roman"/>
          <w:i/>
          <w:iCs/>
          <w:color w:val="000000"/>
          <w:sz w:val="18"/>
          <w:szCs w:val="18"/>
        </w:rPr>
        <w:t> </w:t>
      </w:r>
    </w:p>
    <w:p w14:paraId="03488752" w14:textId="77777777" w:rsidR="00826E8C" w:rsidRPr="009717D0" w:rsidRDefault="00826E8C" w:rsidP="00247226">
      <w:pPr>
        <w:shd w:val="clear" w:color="auto" w:fill="FFFFFF"/>
        <w:spacing w:after="0" w:line="480" w:lineRule="auto"/>
        <w:ind w:right="80" w:firstLine="720"/>
        <w:rPr>
          <w:rFonts w:ascii="Times New Roman" w:eastAsia="Times New Roman" w:hAnsi="Times New Roman" w:cs="Times New Roman"/>
          <w:sz w:val="24"/>
          <w:szCs w:val="24"/>
        </w:rPr>
      </w:pPr>
      <w:r w:rsidRPr="009717D0">
        <w:rPr>
          <w:rFonts w:ascii="Times New Roman" w:eastAsia="Times New Roman" w:hAnsi="Times New Roman" w:cs="Times New Roman"/>
          <w:i/>
          <w:iCs/>
          <w:color w:val="000000"/>
          <w:sz w:val="18"/>
          <w:szCs w:val="18"/>
        </w:rPr>
        <w:t>sustainable, resilient communities.</w:t>
      </w:r>
    </w:p>
    <w:p w14:paraId="107C0319" w14:textId="77777777" w:rsidR="00826E8C" w:rsidRPr="009717D0" w:rsidRDefault="00826E8C" w:rsidP="00247226">
      <w:pPr>
        <w:spacing w:before="240" w:after="240" w:line="480" w:lineRule="auto"/>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 xml:space="preserve">Borden, Kevin &amp; </w:t>
      </w:r>
      <w:proofErr w:type="spellStart"/>
      <w:r w:rsidRPr="009717D0">
        <w:rPr>
          <w:rFonts w:ascii="Times New Roman" w:eastAsia="Times New Roman" w:hAnsi="Times New Roman" w:cs="Times New Roman"/>
          <w:color w:val="000000"/>
          <w:sz w:val="18"/>
          <w:szCs w:val="18"/>
        </w:rPr>
        <w:t>Schmidtlein</w:t>
      </w:r>
      <w:proofErr w:type="spellEnd"/>
      <w:r w:rsidRPr="009717D0">
        <w:rPr>
          <w:rFonts w:ascii="Times New Roman" w:eastAsia="Times New Roman" w:hAnsi="Times New Roman" w:cs="Times New Roman"/>
          <w:color w:val="000000"/>
          <w:sz w:val="18"/>
          <w:szCs w:val="18"/>
        </w:rPr>
        <w:t xml:space="preserve">, Mathew &amp; </w:t>
      </w:r>
      <w:proofErr w:type="spellStart"/>
      <w:r w:rsidRPr="009717D0">
        <w:rPr>
          <w:rFonts w:ascii="Times New Roman" w:eastAsia="Times New Roman" w:hAnsi="Times New Roman" w:cs="Times New Roman"/>
          <w:color w:val="000000"/>
          <w:sz w:val="18"/>
          <w:szCs w:val="18"/>
        </w:rPr>
        <w:t>Emrich</w:t>
      </w:r>
      <w:proofErr w:type="spellEnd"/>
      <w:r w:rsidRPr="009717D0">
        <w:rPr>
          <w:rFonts w:ascii="Times New Roman" w:eastAsia="Times New Roman" w:hAnsi="Times New Roman" w:cs="Times New Roman"/>
          <w:color w:val="000000"/>
          <w:sz w:val="18"/>
          <w:szCs w:val="18"/>
        </w:rPr>
        <w:t xml:space="preserve">, Chris &amp; </w:t>
      </w:r>
      <w:proofErr w:type="spellStart"/>
      <w:r w:rsidRPr="009717D0">
        <w:rPr>
          <w:rFonts w:ascii="Times New Roman" w:eastAsia="Times New Roman" w:hAnsi="Times New Roman" w:cs="Times New Roman"/>
          <w:color w:val="000000"/>
          <w:sz w:val="18"/>
          <w:szCs w:val="18"/>
        </w:rPr>
        <w:t>Piegorsch</w:t>
      </w:r>
      <w:proofErr w:type="spellEnd"/>
      <w:r w:rsidRPr="009717D0">
        <w:rPr>
          <w:rFonts w:ascii="Times New Roman" w:eastAsia="Times New Roman" w:hAnsi="Times New Roman" w:cs="Times New Roman"/>
          <w:color w:val="000000"/>
          <w:sz w:val="18"/>
          <w:szCs w:val="18"/>
        </w:rPr>
        <w:t>, Walter &amp; Cutter, Susan. (2007). Vulnerability of U.S.</w:t>
      </w:r>
    </w:p>
    <w:p w14:paraId="008F934E" w14:textId="77777777"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lastRenderedPageBreak/>
        <w:t>Cities to Environmental Hazards. Journal of Homeland Security and Emergency Management. 4. 10.2202/1547-</w:t>
      </w:r>
    </w:p>
    <w:p w14:paraId="1F12CAD0" w14:textId="77777777"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7355.1279.</w:t>
      </w:r>
    </w:p>
    <w:p w14:paraId="2EFB5F3D" w14:textId="77777777" w:rsidR="00826E8C" w:rsidRPr="009717D0" w:rsidRDefault="00826E8C" w:rsidP="00247226">
      <w:pPr>
        <w:spacing w:before="240" w:after="240" w:line="480" w:lineRule="auto"/>
        <w:rPr>
          <w:rFonts w:ascii="Times New Roman" w:eastAsia="Times New Roman" w:hAnsi="Times New Roman" w:cs="Times New Roman"/>
          <w:sz w:val="24"/>
          <w:szCs w:val="24"/>
        </w:rPr>
      </w:pPr>
      <w:proofErr w:type="spellStart"/>
      <w:r w:rsidRPr="009717D0">
        <w:rPr>
          <w:rFonts w:ascii="Times New Roman" w:eastAsia="Times New Roman" w:hAnsi="Times New Roman" w:cs="Times New Roman"/>
          <w:color w:val="000000"/>
          <w:sz w:val="18"/>
          <w:szCs w:val="18"/>
        </w:rPr>
        <w:t>Branas</w:t>
      </w:r>
      <w:proofErr w:type="spellEnd"/>
      <w:r w:rsidRPr="009717D0">
        <w:rPr>
          <w:rFonts w:ascii="Times New Roman" w:eastAsia="Times New Roman" w:hAnsi="Times New Roman" w:cs="Times New Roman"/>
          <w:color w:val="000000"/>
          <w:sz w:val="18"/>
          <w:szCs w:val="18"/>
        </w:rPr>
        <w:t xml:space="preserve">, C. C., South, E., Kondo, M. C., </w:t>
      </w:r>
      <w:proofErr w:type="spellStart"/>
      <w:r w:rsidRPr="009717D0">
        <w:rPr>
          <w:rFonts w:ascii="Times New Roman" w:eastAsia="Times New Roman" w:hAnsi="Times New Roman" w:cs="Times New Roman"/>
          <w:color w:val="000000"/>
          <w:sz w:val="18"/>
          <w:szCs w:val="18"/>
        </w:rPr>
        <w:t>Hohl</w:t>
      </w:r>
      <w:proofErr w:type="spellEnd"/>
      <w:r w:rsidRPr="009717D0">
        <w:rPr>
          <w:rFonts w:ascii="Times New Roman" w:eastAsia="Times New Roman" w:hAnsi="Times New Roman" w:cs="Times New Roman"/>
          <w:color w:val="000000"/>
          <w:sz w:val="18"/>
          <w:szCs w:val="18"/>
        </w:rPr>
        <w:t xml:space="preserve">, B. C., </w:t>
      </w:r>
      <w:proofErr w:type="spellStart"/>
      <w:r w:rsidRPr="009717D0">
        <w:rPr>
          <w:rFonts w:ascii="Times New Roman" w:eastAsia="Times New Roman" w:hAnsi="Times New Roman" w:cs="Times New Roman"/>
          <w:color w:val="000000"/>
          <w:sz w:val="18"/>
          <w:szCs w:val="18"/>
        </w:rPr>
        <w:t>Bourgois</w:t>
      </w:r>
      <w:proofErr w:type="spellEnd"/>
      <w:r w:rsidRPr="009717D0">
        <w:rPr>
          <w:rFonts w:ascii="Times New Roman" w:eastAsia="Times New Roman" w:hAnsi="Times New Roman" w:cs="Times New Roman"/>
          <w:color w:val="000000"/>
          <w:sz w:val="18"/>
          <w:szCs w:val="18"/>
        </w:rPr>
        <w:t>, P., Wiebe, D. J., &amp;</w:t>
      </w:r>
    </w:p>
    <w:p w14:paraId="7C8165AF" w14:textId="4009E5AF" w:rsidR="00826E8C" w:rsidRPr="009717D0" w:rsidRDefault="00826E8C" w:rsidP="00247226">
      <w:pPr>
        <w:spacing w:before="240" w:after="240" w:line="480" w:lineRule="auto"/>
        <w:ind w:left="720"/>
        <w:rPr>
          <w:rFonts w:ascii="Times New Roman" w:eastAsia="Times New Roman" w:hAnsi="Times New Roman" w:cs="Times New Roman"/>
          <w:color w:val="000000"/>
          <w:sz w:val="18"/>
          <w:szCs w:val="18"/>
        </w:rPr>
      </w:pPr>
      <w:r w:rsidRPr="009717D0">
        <w:rPr>
          <w:rFonts w:ascii="Times New Roman" w:eastAsia="Times New Roman" w:hAnsi="Times New Roman" w:cs="Times New Roman"/>
          <w:color w:val="000000"/>
          <w:sz w:val="18"/>
          <w:szCs w:val="18"/>
        </w:rPr>
        <w:t xml:space="preserve">MacDonald, J. M. (2018). Citywide </w:t>
      </w:r>
      <w:r w:rsidR="002104DD" w:rsidRPr="009717D0">
        <w:rPr>
          <w:rFonts w:ascii="Times New Roman" w:eastAsia="Times New Roman" w:hAnsi="Times New Roman" w:cs="Times New Roman"/>
          <w:color w:val="000000"/>
          <w:sz w:val="18"/>
          <w:szCs w:val="18"/>
        </w:rPr>
        <w:t>C</w:t>
      </w:r>
      <w:r w:rsidRPr="009717D0">
        <w:rPr>
          <w:rFonts w:ascii="Times New Roman" w:eastAsia="Times New Roman" w:hAnsi="Times New Roman" w:cs="Times New Roman"/>
          <w:color w:val="000000"/>
          <w:sz w:val="18"/>
          <w:szCs w:val="18"/>
        </w:rPr>
        <w:t xml:space="preserve">luster </w:t>
      </w:r>
      <w:r w:rsidR="002104DD" w:rsidRPr="009717D0">
        <w:rPr>
          <w:rFonts w:ascii="Times New Roman" w:eastAsia="Times New Roman" w:hAnsi="Times New Roman" w:cs="Times New Roman"/>
          <w:color w:val="000000"/>
          <w:sz w:val="18"/>
          <w:szCs w:val="18"/>
        </w:rPr>
        <w:t>R</w:t>
      </w:r>
      <w:r w:rsidRPr="009717D0">
        <w:rPr>
          <w:rFonts w:ascii="Times New Roman" w:eastAsia="Times New Roman" w:hAnsi="Times New Roman" w:cs="Times New Roman"/>
          <w:color w:val="000000"/>
          <w:sz w:val="18"/>
          <w:szCs w:val="18"/>
        </w:rPr>
        <w:t xml:space="preserve">andomized </w:t>
      </w:r>
      <w:r w:rsidR="002104DD" w:rsidRPr="009717D0">
        <w:rPr>
          <w:rFonts w:ascii="Times New Roman" w:eastAsia="Times New Roman" w:hAnsi="Times New Roman" w:cs="Times New Roman"/>
          <w:color w:val="000000"/>
          <w:sz w:val="18"/>
          <w:szCs w:val="18"/>
        </w:rPr>
        <w:t>T</w:t>
      </w:r>
      <w:r w:rsidRPr="009717D0">
        <w:rPr>
          <w:rFonts w:ascii="Times New Roman" w:eastAsia="Times New Roman" w:hAnsi="Times New Roman" w:cs="Times New Roman"/>
          <w:color w:val="000000"/>
          <w:sz w:val="18"/>
          <w:szCs w:val="18"/>
        </w:rPr>
        <w:t xml:space="preserve">rial to </w:t>
      </w:r>
      <w:r w:rsidR="002104DD" w:rsidRPr="009717D0">
        <w:rPr>
          <w:rFonts w:ascii="Times New Roman" w:eastAsia="Times New Roman" w:hAnsi="Times New Roman" w:cs="Times New Roman"/>
          <w:color w:val="000000"/>
          <w:sz w:val="18"/>
          <w:szCs w:val="18"/>
        </w:rPr>
        <w:t>R</w:t>
      </w:r>
      <w:r w:rsidRPr="009717D0">
        <w:rPr>
          <w:rFonts w:ascii="Times New Roman" w:eastAsia="Times New Roman" w:hAnsi="Times New Roman" w:cs="Times New Roman"/>
          <w:color w:val="000000"/>
          <w:sz w:val="18"/>
          <w:szCs w:val="18"/>
        </w:rPr>
        <w:t xml:space="preserve">estore </w:t>
      </w:r>
      <w:r w:rsidR="002104DD" w:rsidRPr="009717D0">
        <w:rPr>
          <w:rFonts w:ascii="Times New Roman" w:eastAsia="Times New Roman" w:hAnsi="Times New Roman" w:cs="Times New Roman"/>
          <w:color w:val="000000"/>
          <w:sz w:val="18"/>
          <w:szCs w:val="18"/>
        </w:rPr>
        <w:t>B</w:t>
      </w:r>
      <w:r w:rsidRPr="009717D0">
        <w:rPr>
          <w:rFonts w:ascii="Times New Roman" w:eastAsia="Times New Roman" w:hAnsi="Times New Roman" w:cs="Times New Roman"/>
          <w:color w:val="000000"/>
          <w:sz w:val="18"/>
          <w:szCs w:val="18"/>
        </w:rPr>
        <w:t xml:space="preserve">lighted </w:t>
      </w:r>
      <w:r w:rsidR="002104DD" w:rsidRPr="009717D0">
        <w:rPr>
          <w:rFonts w:ascii="Times New Roman" w:eastAsia="Times New Roman" w:hAnsi="Times New Roman" w:cs="Times New Roman"/>
          <w:color w:val="000000"/>
          <w:sz w:val="18"/>
          <w:szCs w:val="18"/>
        </w:rPr>
        <w:t>V</w:t>
      </w:r>
      <w:r w:rsidRPr="009717D0">
        <w:rPr>
          <w:rFonts w:ascii="Times New Roman" w:eastAsia="Times New Roman" w:hAnsi="Times New Roman" w:cs="Times New Roman"/>
          <w:color w:val="000000"/>
          <w:sz w:val="18"/>
          <w:szCs w:val="18"/>
        </w:rPr>
        <w:t xml:space="preserve">acant </w:t>
      </w:r>
      <w:r w:rsidR="002104DD" w:rsidRPr="009717D0">
        <w:rPr>
          <w:rFonts w:ascii="Times New Roman" w:eastAsia="Times New Roman" w:hAnsi="Times New Roman" w:cs="Times New Roman"/>
          <w:color w:val="000000"/>
          <w:sz w:val="18"/>
          <w:szCs w:val="18"/>
        </w:rPr>
        <w:t>L</w:t>
      </w:r>
      <w:r w:rsidRPr="009717D0">
        <w:rPr>
          <w:rFonts w:ascii="Times New Roman" w:eastAsia="Times New Roman" w:hAnsi="Times New Roman" w:cs="Times New Roman"/>
          <w:color w:val="000000"/>
          <w:sz w:val="18"/>
          <w:szCs w:val="18"/>
        </w:rPr>
        <w:t xml:space="preserve">and and its </w:t>
      </w:r>
      <w:r w:rsidR="002104DD" w:rsidRPr="009717D0">
        <w:rPr>
          <w:rFonts w:ascii="Times New Roman" w:eastAsia="Times New Roman" w:hAnsi="Times New Roman" w:cs="Times New Roman"/>
          <w:color w:val="000000"/>
          <w:sz w:val="18"/>
          <w:szCs w:val="18"/>
        </w:rPr>
        <w:t>E</w:t>
      </w:r>
      <w:r w:rsidRPr="009717D0">
        <w:rPr>
          <w:rFonts w:ascii="Times New Roman" w:eastAsia="Times New Roman" w:hAnsi="Times New Roman" w:cs="Times New Roman"/>
          <w:color w:val="000000"/>
          <w:sz w:val="18"/>
          <w:szCs w:val="18"/>
        </w:rPr>
        <w:t xml:space="preserve">ffects on </w:t>
      </w:r>
      <w:r w:rsidR="002104DD" w:rsidRPr="009717D0">
        <w:rPr>
          <w:rFonts w:ascii="Times New Roman" w:eastAsia="Times New Roman" w:hAnsi="Times New Roman" w:cs="Times New Roman"/>
          <w:color w:val="000000"/>
          <w:sz w:val="18"/>
          <w:szCs w:val="18"/>
        </w:rPr>
        <w:t>V</w:t>
      </w:r>
      <w:r w:rsidRPr="009717D0">
        <w:rPr>
          <w:rFonts w:ascii="Times New Roman" w:eastAsia="Times New Roman" w:hAnsi="Times New Roman" w:cs="Times New Roman"/>
          <w:color w:val="000000"/>
          <w:sz w:val="18"/>
          <w:szCs w:val="18"/>
        </w:rPr>
        <w:t xml:space="preserve">iolence, </w:t>
      </w:r>
      <w:r w:rsidR="002104DD" w:rsidRPr="009717D0">
        <w:rPr>
          <w:rFonts w:ascii="Times New Roman" w:eastAsia="Times New Roman" w:hAnsi="Times New Roman" w:cs="Times New Roman"/>
          <w:color w:val="000000"/>
          <w:sz w:val="18"/>
          <w:szCs w:val="18"/>
        </w:rPr>
        <w:t>C</w:t>
      </w:r>
      <w:r w:rsidRPr="009717D0">
        <w:rPr>
          <w:rFonts w:ascii="Times New Roman" w:eastAsia="Times New Roman" w:hAnsi="Times New Roman" w:cs="Times New Roman"/>
          <w:color w:val="000000"/>
          <w:sz w:val="18"/>
          <w:szCs w:val="18"/>
        </w:rPr>
        <w:t xml:space="preserve">rime, and </w:t>
      </w:r>
      <w:r w:rsidR="002104DD" w:rsidRPr="009717D0">
        <w:rPr>
          <w:rFonts w:ascii="Times New Roman" w:eastAsia="Times New Roman" w:hAnsi="Times New Roman" w:cs="Times New Roman"/>
          <w:color w:val="000000"/>
          <w:sz w:val="18"/>
          <w:szCs w:val="18"/>
        </w:rPr>
        <w:t>F</w:t>
      </w:r>
      <w:r w:rsidRPr="009717D0">
        <w:rPr>
          <w:rFonts w:ascii="Times New Roman" w:eastAsia="Times New Roman" w:hAnsi="Times New Roman" w:cs="Times New Roman"/>
          <w:color w:val="000000"/>
          <w:sz w:val="18"/>
          <w:szCs w:val="18"/>
        </w:rPr>
        <w:t xml:space="preserve">ear. </w:t>
      </w:r>
      <w:r w:rsidRPr="009717D0">
        <w:rPr>
          <w:rFonts w:ascii="Times New Roman" w:eastAsia="Times New Roman" w:hAnsi="Times New Roman" w:cs="Times New Roman"/>
          <w:i/>
          <w:iCs/>
          <w:color w:val="000000"/>
          <w:sz w:val="18"/>
          <w:szCs w:val="18"/>
        </w:rPr>
        <w:t>Proceedings of the National Academy of Sciences</w:t>
      </w:r>
      <w:r w:rsidRPr="009717D0">
        <w:rPr>
          <w:rFonts w:ascii="Times New Roman" w:eastAsia="Times New Roman" w:hAnsi="Times New Roman" w:cs="Times New Roman"/>
          <w:color w:val="000000"/>
          <w:sz w:val="18"/>
          <w:szCs w:val="18"/>
        </w:rPr>
        <w:t xml:space="preserve">, </w:t>
      </w:r>
      <w:r w:rsidRPr="009717D0">
        <w:rPr>
          <w:rFonts w:ascii="Times New Roman" w:eastAsia="Times New Roman" w:hAnsi="Times New Roman" w:cs="Times New Roman"/>
          <w:i/>
          <w:iCs/>
          <w:color w:val="000000"/>
          <w:sz w:val="18"/>
          <w:szCs w:val="18"/>
        </w:rPr>
        <w:t>115</w:t>
      </w:r>
      <w:r w:rsidRPr="009717D0">
        <w:rPr>
          <w:rFonts w:ascii="Times New Roman" w:eastAsia="Times New Roman" w:hAnsi="Times New Roman" w:cs="Times New Roman"/>
          <w:color w:val="000000"/>
          <w:sz w:val="18"/>
          <w:szCs w:val="18"/>
        </w:rPr>
        <w:t>(12), 2946-2951. doi:10.1073/pnas.1718503115</w:t>
      </w:r>
    </w:p>
    <w:p w14:paraId="3A4B63A1" w14:textId="5A9DE40C" w:rsidR="002104DD" w:rsidRPr="009717D0" w:rsidRDefault="002104DD" w:rsidP="002104DD">
      <w:pPr>
        <w:spacing w:before="240" w:after="240" w:line="480" w:lineRule="auto"/>
        <w:rPr>
          <w:rFonts w:ascii="Times New Roman" w:eastAsia="Times New Roman" w:hAnsi="Times New Roman" w:cs="Times New Roman"/>
          <w:sz w:val="18"/>
          <w:szCs w:val="18"/>
        </w:rPr>
      </w:pPr>
      <w:proofErr w:type="spellStart"/>
      <w:r w:rsidRPr="009717D0">
        <w:rPr>
          <w:rFonts w:ascii="Times New Roman" w:eastAsia="Times New Roman" w:hAnsi="Times New Roman" w:cs="Times New Roman"/>
          <w:sz w:val="18"/>
          <w:szCs w:val="18"/>
        </w:rPr>
        <w:t>Branas</w:t>
      </w:r>
      <w:proofErr w:type="spellEnd"/>
      <w:r w:rsidRPr="009717D0">
        <w:rPr>
          <w:rFonts w:ascii="Times New Roman" w:eastAsia="Times New Roman" w:hAnsi="Times New Roman" w:cs="Times New Roman"/>
          <w:sz w:val="18"/>
          <w:szCs w:val="18"/>
        </w:rPr>
        <w:t xml:space="preserve">, C., Kondo, M., Murphy, S., South, E., Polsky, D., &amp; MacDonald, J. (2016, December). Urban Blight Remediation as a </w:t>
      </w:r>
    </w:p>
    <w:p w14:paraId="3DCC821F" w14:textId="03EE1E8C" w:rsidR="002104DD" w:rsidRPr="009717D0" w:rsidRDefault="002104DD" w:rsidP="002104DD">
      <w:pPr>
        <w:spacing w:before="240" w:after="240" w:line="480" w:lineRule="auto"/>
        <w:ind w:firstLine="720"/>
        <w:rPr>
          <w:rFonts w:ascii="Times New Roman" w:eastAsia="Times New Roman" w:hAnsi="Times New Roman" w:cs="Times New Roman"/>
          <w:sz w:val="18"/>
          <w:szCs w:val="18"/>
        </w:rPr>
      </w:pPr>
      <w:r w:rsidRPr="009717D0">
        <w:rPr>
          <w:rFonts w:ascii="Times New Roman" w:eastAsia="Times New Roman" w:hAnsi="Times New Roman" w:cs="Times New Roman"/>
          <w:sz w:val="18"/>
          <w:szCs w:val="18"/>
        </w:rPr>
        <w:t xml:space="preserve">Cost-Beneficial Solution to Firearm Violence. PubMed Central (PMC). </w:t>
      </w:r>
    </w:p>
    <w:p w14:paraId="5C1B42B4" w14:textId="7939E9D5" w:rsidR="002104DD" w:rsidRPr="009717D0" w:rsidRDefault="002104DD" w:rsidP="002104DD">
      <w:pPr>
        <w:spacing w:before="240" w:after="240" w:line="480" w:lineRule="auto"/>
        <w:ind w:firstLine="720"/>
        <w:rPr>
          <w:rFonts w:ascii="Times New Roman" w:eastAsia="Times New Roman" w:hAnsi="Times New Roman" w:cs="Times New Roman"/>
          <w:sz w:val="18"/>
          <w:szCs w:val="18"/>
        </w:rPr>
      </w:pPr>
      <w:r w:rsidRPr="009717D0">
        <w:rPr>
          <w:rFonts w:ascii="Times New Roman" w:eastAsia="Times New Roman" w:hAnsi="Times New Roman" w:cs="Times New Roman"/>
          <w:sz w:val="18"/>
          <w:szCs w:val="18"/>
        </w:rPr>
        <w:t>https://www.ncbi.nlm.nih.gov/pmc/articles/PMC5104992/</w:t>
      </w:r>
    </w:p>
    <w:p w14:paraId="0B26EDD1" w14:textId="77777777" w:rsidR="00826E8C" w:rsidRPr="009717D0" w:rsidRDefault="00826E8C" w:rsidP="00247226">
      <w:pPr>
        <w:spacing w:before="240" w:after="240" w:line="480" w:lineRule="auto"/>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Chen, S., Christensen, K. M., &amp; Li, S. (2019). A Comparison of Park Access with Park Need</w:t>
      </w:r>
    </w:p>
    <w:p w14:paraId="6F7E10C3" w14:textId="77777777"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 xml:space="preserve">for Children: A Case Study in Cache County, Utah. </w:t>
      </w:r>
      <w:r w:rsidRPr="009717D0">
        <w:rPr>
          <w:rFonts w:ascii="Times New Roman" w:eastAsia="Times New Roman" w:hAnsi="Times New Roman" w:cs="Times New Roman"/>
          <w:i/>
          <w:iCs/>
          <w:color w:val="000000"/>
          <w:sz w:val="18"/>
          <w:szCs w:val="18"/>
        </w:rPr>
        <w:t>Landscape and Urban Planning</w:t>
      </w:r>
      <w:r w:rsidRPr="009717D0">
        <w:rPr>
          <w:rFonts w:ascii="Times New Roman" w:eastAsia="Times New Roman" w:hAnsi="Times New Roman" w:cs="Times New Roman"/>
          <w:color w:val="000000"/>
          <w:sz w:val="18"/>
          <w:szCs w:val="18"/>
        </w:rPr>
        <w:t xml:space="preserve">, </w:t>
      </w:r>
      <w:r w:rsidRPr="009717D0">
        <w:rPr>
          <w:rFonts w:ascii="Times New Roman" w:eastAsia="Times New Roman" w:hAnsi="Times New Roman" w:cs="Times New Roman"/>
          <w:i/>
          <w:iCs/>
          <w:color w:val="000000"/>
          <w:sz w:val="18"/>
          <w:szCs w:val="18"/>
        </w:rPr>
        <w:t>187</w:t>
      </w:r>
      <w:r w:rsidRPr="009717D0">
        <w:rPr>
          <w:rFonts w:ascii="Times New Roman" w:eastAsia="Times New Roman" w:hAnsi="Times New Roman" w:cs="Times New Roman"/>
          <w:color w:val="000000"/>
          <w:sz w:val="18"/>
          <w:szCs w:val="18"/>
        </w:rPr>
        <w:t>,</w:t>
      </w:r>
    </w:p>
    <w:p w14:paraId="5255FEA0" w14:textId="77777777"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 xml:space="preserve">119-128. </w:t>
      </w:r>
      <w:proofErr w:type="gramStart"/>
      <w:r w:rsidRPr="009717D0">
        <w:rPr>
          <w:rFonts w:ascii="Times New Roman" w:eastAsia="Times New Roman" w:hAnsi="Times New Roman" w:cs="Times New Roman"/>
          <w:color w:val="000000"/>
          <w:sz w:val="18"/>
          <w:szCs w:val="18"/>
        </w:rPr>
        <w:t>doi:10.1016/j.landurbplan</w:t>
      </w:r>
      <w:proofErr w:type="gramEnd"/>
      <w:r w:rsidRPr="009717D0">
        <w:rPr>
          <w:rFonts w:ascii="Times New Roman" w:eastAsia="Times New Roman" w:hAnsi="Times New Roman" w:cs="Times New Roman"/>
          <w:color w:val="000000"/>
          <w:sz w:val="18"/>
          <w:szCs w:val="18"/>
        </w:rPr>
        <w:t>.2019.04.001</w:t>
      </w:r>
    </w:p>
    <w:p w14:paraId="48162EA5" w14:textId="77777777" w:rsidR="00826E8C" w:rsidRPr="009717D0" w:rsidRDefault="00826E8C" w:rsidP="00247226">
      <w:pPr>
        <w:spacing w:before="240" w:after="240" w:line="480" w:lineRule="auto"/>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 xml:space="preserve">de Leon, </w:t>
      </w:r>
      <w:proofErr w:type="gramStart"/>
      <w:r w:rsidRPr="009717D0">
        <w:rPr>
          <w:rFonts w:ascii="Times New Roman" w:eastAsia="Times New Roman" w:hAnsi="Times New Roman" w:cs="Times New Roman"/>
          <w:color w:val="000000"/>
          <w:sz w:val="18"/>
          <w:szCs w:val="18"/>
        </w:rPr>
        <w:t>E.</w:t>
      </w:r>
      <w:proofErr w:type="gramEnd"/>
      <w:r w:rsidRPr="009717D0">
        <w:rPr>
          <w:rFonts w:ascii="Times New Roman" w:eastAsia="Times New Roman" w:hAnsi="Times New Roman" w:cs="Times New Roman"/>
          <w:color w:val="000000"/>
          <w:sz w:val="18"/>
          <w:szCs w:val="18"/>
        </w:rPr>
        <w:t xml:space="preserve"> and J. Schilling, 2017. Urban Blight and Public Health. Addressing the Impact of</w:t>
      </w:r>
    </w:p>
    <w:p w14:paraId="160846B6" w14:textId="77777777"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Substandard Housing, Abandoned Buildings, and Vacant Lots. At:</w:t>
      </w:r>
    </w:p>
    <w:p w14:paraId="568D74A1" w14:textId="77777777" w:rsidR="00826E8C" w:rsidRPr="009717D0" w:rsidRDefault="00970E3C" w:rsidP="00247226">
      <w:pPr>
        <w:spacing w:before="240" w:after="240" w:line="480" w:lineRule="auto"/>
        <w:ind w:firstLine="720"/>
        <w:rPr>
          <w:rFonts w:ascii="Times New Roman" w:eastAsia="Times New Roman" w:hAnsi="Times New Roman" w:cs="Times New Roman"/>
          <w:sz w:val="24"/>
          <w:szCs w:val="24"/>
        </w:rPr>
      </w:pPr>
      <w:hyperlink r:id="rId32" w:history="1">
        <w:r w:rsidR="00826E8C" w:rsidRPr="009717D0">
          <w:rPr>
            <w:rFonts w:ascii="Times New Roman" w:eastAsia="Times New Roman" w:hAnsi="Times New Roman" w:cs="Times New Roman"/>
            <w:color w:val="000000"/>
            <w:sz w:val="18"/>
            <w:szCs w:val="18"/>
          </w:rPr>
          <w:t>https://www.urban.org/sites/default/files/publication/89491/2017.04.03_urban_blight_an</w:t>
        </w:r>
      </w:hyperlink>
    </w:p>
    <w:p w14:paraId="0BC02D64" w14:textId="77777777"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d_public_health_vprn_report_finalized.pdf</w:t>
      </w:r>
    </w:p>
    <w:p w14:paraId="669A1431" w14:textId="77777777" w:rsidR="00826E8C" w:rsidRPr="009717D0" w:rsidRDefault="00826E8C" w:rsidP="00247226">
      <w:pPr>
        <w:spacing w:before="240" w:after="240" w:line="480" w:lineRule="auto"/>
        <w:rPr>
          <w:rFonts w:ascii="Times New Roman" w:eastAsia="Times New Roman" w:hAnsi="Times New Roman" w:cs="Times New Roman"/>
          <w:sz w:val="24"/>
          <w:szCs w:val="24"/>
        </w:rPr>
      </w:pPr>
      <w:proofErr w:type="spellStart"/>
      <w:r w:rsidRPr="009717D0">
        <w:rPr>
          <w:rFonts w:ascii="Times New Roman" w:eastAsia="Times New Roman" w:hAnsi="Times New Roman" w:cs="Times New Roman"/>
          <w:color w:val="000000"/>
          <w:sz w:val="18"/>
          <w:szCs w:val="18"/>
        </w:rPr>
        <w:t>Esuoso</w:t>
      </w:r>
      <w:proofErr w:type="spellEnd"/>
      <w:r w:rsidRPr="009717D0">
        <w:rPr>
          <w:rFonts w:ascii="Times New Roman" w:eastAsia="Times New Roman" w:hAnsi="Times New Roman" w:cs="Times New Roman"/>
          <w:color w:val="000000"/>
          <w:sz w:val="18"/>
          <w:szCs w:val="18"/>
        </w:rPr>
        <w:t>, B. (2017, October 5). Battling Blight in Memphis. Retrieved from</w:t>
      </w:r>
    </w:p>
    <w:p w14:paraId="400584DA" w14:textId="77777777"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https://prospect.org/article/battling-blight-memphis</w:t>
      </w:r>
    </w:p>
    <w:p w14:paraId="2EC66C00" w14:textId="77777777" w:rsidR="00826E8C" w:rsidRPr="009717D0" w:rsidRDefault="00826E8C" w:rsidP="00247226">
      <w:pPr>
        <w:spacing w:before="240" w:after="240" w:line="480" w:lineRule="auto"/>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 xml:space="preserve">Health and Safety - Mid-South Regional </w:t>
      </w:r>
      <w:proofErr w:type="spellStart"/>
      <w:r w:rsidRPr="009717D0">
        <w:rPr>
          <w:rFonts w:ascii="Times New Roman" w:eastAsia="Times New Roman" w:hAnsi="Times New Roman" w:cs="Times New Roman"/>
          <w:color w:val="000000"/>
          <w:sz w:val="18"/>
          <w:szCs w:val="18"/>
        </w:rPr>
        <w:t>Greenprint</w:t>
      </w:r>
      <w:proofErr w:type="spellEnd"/>
      <w:r w:rsidRPr="009717D0">
        <w:rPr>
          <w:rFonts w:ascii="Times New Roman" w:eastAsia="Times New Roman" w:hAnsi="Times New Roman" w:cs="Times New Roman"/>
          <w:color w:val="000000"/>
          <w:sz w:val="18"/>
          <w:szCs w:val="18"/>
        </w:rPr>
        <w:t>. (2015). Retrieved from  </w:t>
      </w:r>
    </w:p>
    <w:p w14:paraId="7F86B15E" w14:textId="70449574" w:rsidR="00B231EB" w:rsidRPr="009717D0" w:rsidRDefault="00970E3C" w:rsidP="00247226">
      <w:pPr>
        <w:spacing w:before="240" w:after="240" w:line="480" w:lineRule="auto"/>
        <w:ind w:firstLine="720"/>
        <w:rPr>
          <w:rFonts w:ascii="Times New Roman" w:eastAsia="Times New Roman" w:hAnsi="Times New Roman" w:cs="Times New Roman"/>
          <w:sz w:val="18"/>
          <w:szCs w:val="18"/>
        </w:rPr>
      </w:pPr>
      <w:hyperlink r:id="rId33" w:history="1">
        <w:r w:rsidR="00826E8C" w:rsidRPr="009717D0">
          <w:rPr>
            <w:rFonts w:ascii="Times New Roman" w:eastAsia="Times New Roman" w:hAnsi="Times New Roman" w:cs="Times New Roman"/>
            <w:color w:val="000000"/>
            <w:sz w:val="18"/>
            <w:szCs w:val="18"/>
          </w:rPr>
          <w:t>http://new.midsouthgreenprint.org/greenprint-20152040/strategic-directions/strategic-</w:t>
        </w:r>
      </w:hyperlink>
      <w:r w:rsidR="00826E8C" w:rsidRPr="009717D0">
        <w:rPr>
          <w:rFonts w:ascii="Times New Roman" w:eastAsia="Times New Roman" w:hAnsi="Times New Roman" w:cs="Times New Roman"/>
          <w:color w:val="000000"/>
          <w:sz w:val="18"/>
          <w:szCs w:val="18"/>
        </w:rPr>
        <w:t>direction-four/</w:t>
      </w:r>
      <w:r w:rsidR="00B231EB" w:rsidRPr="009717D0">
        <w:rPr>
          <w:rFonts w:ascii="Times New Roman" w:eastAsia="Times New Roman" w:hAnsi="Times New Roman" w:cs="Times New Roman"/>
          <w:color w:val="000000"/>
          <w:sz w:val="18"/>
          <w:szCs w:val="18"/>
        </w:rPr>
        <w:br/>
      </w:r>
      <w:r w:rsidR="00B231EB" w:rsidRPr="009717D0">
        <w:rPr>
          <w:rFonts w:ascii="Times New Roman" w:eastAsia="Times New Roman" w:hAnsi="Times New Roman" w:cs="Times New Roman"/>
          <w:sz w:val="18"/>
          <w:szCs w:val="18"/>
        </w:rPr>
        <w:t xml:space="preserve">Hosseini, A., </w:t>
      </w:r>
      <w:proofErr w:type="spellStart"/>
      <w:r w:rsidR="00B231EB" w:rsidRPr="009717D0">
        <w:rPr>
          <w:rFonts w:ascii="Times New Roman" w:eastAsia="Times New Roman" w:hAnsi="Times New Roman" w:cs="Times New Roman"/>
          <w:sz w:val="18"/>
          <w:szCs w:val="18"/>
        </w:rPr>
        <w:t>Pourahmada</w:t>
      </w:r>
      <w:proofErr w:type="spellEnd"/>
      <w:r w:rsidR="00B231EB" w:rsidRPr="009717D0">
        <w:rPr>
          <w:rFonts w:ascii="Times New Roman" w:eastAsia="Times New Roman" w:hAnsi="Times New Roman" w:cs="Times New Roman"/>
          <w:sz w:val="18"/>
          <w:szCs w:val="18"/>
        </w:rPr>
        <w:t xml:space="preserve">, A., </w:t>
      </w:r>
      <w:proofErr w:type="spellStart"/>
      <w:r w:rsidR="00B231EB" w:rsidRPr="009717D0">
        <w:rPr>
          <w:rFonts w:ascii="Times New Roman" w:eastAsia="Times New Roman" w:hAnsi="Times New Roman" w:cs="Times New Roman"/>
          <w:sz w:val="18"/>
          <w:szCs w:val="18"/>
        </w:rPr>
        <w:t>Taeebb</w:t>
      </w:r>
      <w:proofErr w:type="spellEnd"/>
      <w:r w:rsidR="00B231EB" w:rsidRPr="009717D0">
        <w:rPr>
          <w:rFonts w:ascii="Times New Roman" w:eastAsia="Times New Roman" w:hAnsi="Times New Roman" w:cs="Times New Roman"/>
          <w:sz w:val="18"/>
          <w:szCs w:val="18"/>
        </w:rPr>
        <w:t xml:space="preserve">, A., Aminic, M., &amp; </w:t>
      </w:r>
      <w:proofErr w:type="spellStart"/>
      <w:r w:rsidR="00B231EB" w:rsidRPr="009717D0">
        <w:rPr>
          <w:rFonts w:ascii="Times New Roman" w:eastAsia="Times New Roman" w:hAnsi="Times New Roman" w:cs="Times New Roman"/>
          <w:sz w:val="18"/>
          <w:szCs w:val="18"/>
        </w:rPr>
        <w:t>Behvandid</w:t>
      </w:r>
      <w:proofErr w:type="spellEnd"/>
      <w:r w:rsidR="00B231EB" w:rsidRPr="009717D0">
        <w:rPr>
          <w:rFonts w:ascii="Times New Roman" w:eastAsia="Times New Roman" w:hAnsi="Times New Roman" w:cs="Times New Roman"/>
          <w:sz w:val="18"/>
          <w:szCs w:val="18"/>
        </w:rPr>
        <w:t xml:space="preserve">, S. (2017, March). Renewal Strategies and Neighborhood </w:t>
      </w:r>
    </w:p>
    <w:p w14:paraId="16F1647C" w14:textId="77777777" w:rsidR="00B231EB" w:rsidRPr="009717D0" w:rsidRDefault="00B231EB" w:rsidP="00247226">
      <w:pPr>
        <w:spacing w:before="240" w:after="240" w:line="480" w:lineRule="auto"/>
        <w:ind w:firstLine="720"/>
        <w:rPr>
          <w:rFonts w:ascii="Times New Roman" w:eastAsia="Times New Roman" w:hAnsi="Times New Roman" w:cs="Times New Roman"/>
          <w:sz w:val="18"/>
          <w:szCs w:val="18"/>
        </w:rPr>
      </w:pPr>
      <w:r w:rsidRPr="009717D0">
        <w:rPr>
          <w:rFonts w:ascii="Times New Roman" w:eastAsia="Times New Roman" w:hAnsi="Times New Roman" w:cs="Times New Roman"/>
          <w:sz w:val="18"/>
          <w:szCs w:val="18"/>
        </w:rPr>
        <w:lastRenderedPageBreak/>
        <w:t xml:space="preserve">Participation on Urban Blight. ScienceDirect.com | Science, health and medical journals, full text articles and books. </w:t>
      </w:r>
    </w:p>
    <w:p w14:paraId="0D29F673" w14:textId="6D4F515E" w:rsidR="00826E8C" w:rsidRPr="009717D0" w:rsidRDefault="00B231EB" w:rsidP="00247226">
      <w:pPr>
        <w:spacing w:before="240" w:after="240" w:line="480" w:lineRule="auto"/>
        <w:ind w:firstLine="720"/>
        <w:rPr>
          <w:rFonts w:ascii="Times New Roman" w:eastAsia="Times New Roman" w:hAnsi="Times New Roman" w:cs="Times New Roman"/>
          <w:sz w:val="24"/>
          <w:szCs w:val="24"/>
        </w:rPr>
      </w:pPr>
      <w:r w:rsidRPr="009717D0">
        <w:rPr>
          <w:rFonts w:ascii="Times New Roman" w:eastAsia="Times New Roman" w:hAnsi="Times New Roman" w:cs="Times New Roman"/>
          <w:sz w:val="18"/>
          <w:szCs w:val="18"/>
        </w:rPr>
        <w:t>https://www.sciencedirect.com/science/article/pii/S2212609015300923</w:t>
      </w:r>
    </w:p>
    <w:p w14:paraId="1DE040F8" w14:textId="77777777" w:rsidR="00826E8C" w:rsidRPr="009717D0" w:rsidRDefault="00826E8C" w:rsidP="00247226">
      <w:pPr>
        <w:spacing w:before="240" w:after="240" w:line="480" w:lineRule="auto"/>
        <w:rPr>
          <w:rFonts w:ascii="Times New Roman" w:eastAsia="Times New Roman" w:hAnsi="Times New Roman" w:cs="Times New Roman"/>
          <w:sz w:val="24"/>
          <w:szCs w:val="24"/>
        </w:rPr>
      </w:pPr>
      <w:proofErr w:type="spellStart"/>
      <w:r w:rsidRPr="009717D0">
        <w:rPr>
          <w:rFonts w:ascii="Times New Roman" w:eastAsia="Times New Roman" w:hAnsi="Times New Roman" w:cs="Times New Roman"/>
          <w:color w:val="000000"/>
          <w:sz w:val="18"/>
          <w:szCs w:val="18"/>
        </w:rPr>
        <w:t>Kuo</w:t>
      </w:r>
      <w:proofErr w:type="spellEnd"/>
      <w:r w:rsidRPr="009717D0">
        <w:rPr>
          <w:rFonts w:ascii="Times New Roman" w:eastAsia="Times New Roman" w:hAnsi="Times New Roman" w:cs="Times New Roman"/>
          <w:color w:val="000000"/>
          <w:sz w:val="18"/>
          <w:szCs w:val="18"/>
        </w:rPr>
        <w:t>, F. E., &amp; Sullivan, W. C. (2001). Environment and Crime in the Inner City - Does  </w:t>
      </w:r>
    </w:p>
    <w:p w14:paraId="3F291D7F" w14:textId="77777777"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 xml:space="preserve">Vegetation Reduce Crime? </w:t>
      </w:r>
      <w:r w:rsidRPr="009717D0">
        <w:rPr>
          <w:rFonts w:ascii="Times New Roman" w:eastAsia="Times New Roman" w:hAnsi="Times New Roman" w:cs="Times New Roman"/>
          <w:i/>
          <w:iCs/>
          <w:color w:val="000000"/>
          <w:sz w:val="18"/>
          <w:szCs w:val="18"/>
        </w:rPr>
        <w:t>Environment and Behavior,33</w:t>
      </w:r>
      <w:r w:rsidRPr="009717D0">
        <w:rPr>
          <w:rFonts w:ascii="Times New Roman" w:eastAsia="Times New Roman" w:hAnsi="Times New Roman" w:cs="Times New Roman"/>
          <w:color w:val="000000"/>
          <w:sz w:val="18"/>
          <w:szCs w:val="18"/>
        </w:rPr>
        <w:t>(3), 343-367.  doi:10.1177/0013916501333002  </w:t>
      </w:r>
    </w:p>
    <w:p w14:paraId="275D5BD8" w14:textId="77777777" w:rsidR="00826E8C" w:rsidRPr="009717D0" w:rsidRDefault="00826E8C" w:rsidP="00247226">
      <w:pPr>
        <w:spacing w:before="240" w:after="240" w:line="480" w:lineRule="auto"/>
        <w:rPr>
          <w:rFonts w:ascii="Times New Roman" w:eastAsia="Times New Roman" w:hAnsi="Times New Roman" w:cs="Times New Roman"/>
          <w:sz w:val="24"/>
          <w:szCs w:val="24"/>
        </w:rPr>
      </w:pPr>
      <w:proofErr w:type="spellStart"/>
      <w:r w:rsidRPr="009717D0">
        <w:rPr>
          <w:rFonts w:ascii="Times New Roman" w:eastAsia="Times New Roman" w:hAnsi="Times New Roman" w:cs="Times New Roman"/>
          <w:color w:val="000000"/>
          <w:sz w:val="18"/>
          <w:szCs w:val="18"/>
        </w:rPr>
        <w:t>Kuo</w:t>
      </w:r>
      <w:proofErr w:type="spellEnd"/>
      <w:r w:rsidRPr="009717D0">
        <w:rPr>
          <w:rFonts w:ascii="Times New Roman" w:eastAsia="Times New Roman" w:hAnsi="Times New Roman" w:cs="Times New Roman"/>
          <w:color w:val="000000"/>
          <w:sz w:val="18"/>
          <w:szCs w:val="18"/>
        </w:rPr>
        <w:t>, M., Browning, M. H., Sachdeva, S., Lee, K., &amp; Westphal, L. (2018). Might School  </w:t>
      </w:r>
    </w:p>
    <w:p w14:paraId="4399249E" w14:textId="77777777"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 xml:space="preserve">Performance Grow on Trees? Examining the Link Between “Greenness” and </w:t>
      </w:r>
      <w:proofErr w:type="gramStart"/>
      <w:r w:rsidRPr="009717D0">
        <w:rPr>
          <w:rFonts w:ascii="Times New Roman" w:eastAsia="Times New Roman" w:hAnsi="Times New Roman" w:cs="Times New Roman"/>
          <w:color w:val="000000"/>
          <w:sz w:val="18"/>
          <w:szCs w:val="18"/>
        </w:rPr>
        <w:t>Academic  Achievement</w:t>
      </w:r>
      <w:proofErr w:type="gramEnd"/>
      <w:r w:rsidRPr="009717D0">
        <w:rPr>
          <w:rFonts w:ascii="Times New Roman" w:eastAsia="Times New Roman" w:hAnsi="Times New Roman" w:cs="Times New Roman"/>
          <w:color w:val="000000"/>
          <w:sz w:val="18"/>
          <w:szCs w:val="18"/>
        </w:rPr>
        <w:t xml:space="preserve"> in Urban, </w:t>
      </w:r>
    </w:p>
    <w:p w14:paraId="651E8F3F" w14:textId="77777777"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 xml:space="preserve">High-Poverty Schools. </w:t>
      </w:r>
      <w:r w:rsidRPr="009717D0">
        <w:rPr>
          <w:rFonts w:ascii="Times New Roman" w:eastAsia="Times New Roman" w:hAnsi="Times New Roman" w:cs="Times New Roman"/>
          <w:i/>
          <w:iCs/>
          <w:color w:val="000000"/>
          <w:sz w:val="18"/>
          <w:szCs w:val="18"/>
        </w:rPr>
        <w:t>Frontiers in Psychology</w:t>
      </w:r>
      <w:r w:rsidRPr="009717D0">
        <w:rPr>
          <w:rFonts w:ascii="Times New Roman" w:eastAsia="Times New Roman" w:hAnsi="Times New Roman" w:cs="Times New Roman"/>
          <w:color w:val="000000"/>
          <w:sz w:val="18"/>
          <w:szCs w:val="18"/>
        </w:rPr>
        <w:t xml:space="preserve">. </w:t>
      </w:r>
      <w:r w:rsidRPr="009717D0">
        <w:rPr>
          <w:rFonts w:ascii="Times New Roman" w:eastAsia="Times New Roman" w:hAnsi="Times New Roman" w:cs="Times New Roman"/>
          <w:color w:val="000000"/>
          <w:sz w:val="24"/>
          <w:szCs w:val="24"/>
        </w:rPr>
        <w:t> </w:t>
      </w:r>
      <w:hyperlink r:id="rId34" w:history="1">
        <w:r w:rsidRPr="009717D0">
          <w:rPr>
            <w:rFonts w:ascii="Times New Roman" w:eastAsia="Times New Roman" w:hAnsi="Times New Roman" w:cs="Times New Roman"/>
            <w:color w:val="000000"/>
            <w:sz w:val="18"/>
            <w:szCs w:val="18"/>
          </w:rPr>
          <w:t>https://doi.org/10.3389/fpsyg.2018.01669</w:t>
        </w:r>
      </w:hyperlink>
      <w:r w:rsidRPr="009717D0">
        <w:rPr>
          <w:rFonts w:ascii="Times New Roman" w:eastAsia="Times New Roman" w:hAnsi="Times New Roman" w:cs="Times New Roman"/>
          <w:color w:val="000000"/>
          <w:sz w:val="18"/>
          <w:szCs w:val="18"/>
        </w:rPr>
        <w:t>   </w:t>
      </w:r>
    </w:p>
    <w:p w14:paraId="606A5986" w14:textId="77777777" w:rsidR="00826E8C" w:rsidRPr="009717D0" w:rsidRDefault="00826E8C" w:rsidP="00247226">
      <w:pPr>
        <w:spacing w:before="240" w:after="240" w:line="480" w:lineRule="auto"/>
        <w:rPr>
          <w:rFonts w:ascii="Times New Roman" w:eastAsia="Times New Roman" w:hAnsi="Times New Roman" w:cs="Times New Roman"/>
          <w:sz w:val="24"/>
          <w:szCs w:val="24"/>
        </w:rPr>
      </w:pPr>
      <w:proofErr w:type="spellStart"/>
      <w:r w:rsidRPr="009717D0">
        <w:rPr>
          <w:rFonts w:ascii="Times New Roman" w:eastAsia="Times New Roman" w:hAnsi="Times New Roman" w:cs="Times New Roman"/>
          <w:color w:val="000000"/>
          <w:sz w:val="18"/>
          <w:szCs w:val="18"/>
        </w:rPr>
        <w:t>Louv</w:t>
      </w:r>
      <w:proofErr w:type="spellEnd"/>
      <w:r w:rsidRPr="009717D0">
        <w:rPr>
          <w:rFonts w:ascii="Times New Roman" w:eastAsia="Times New Roman" w:hAnsi="Times New Roman" w:cs="Times New Roman"/>
          <w:color w:val="000000"/>
          <w:sz w:val="18"/>
          <w:szCs w:val="18"/>
        </w:rPr>
        <w:t xml:space="preserve">, R. (2008). </w:t>
      </w:r>
      <w:r w:rsidRPr="009717D0">
        <w:rPr>
          <w:rFonts w:ascii="Times New Roman" w:eastAsia="Times New Roman" w:hAnsi="Times New Roman" w:cs="Times New Roman"/>
          <w:i/>
          <w:iCs/>
          <w:color w:val="000000"/>
          <w:sz w:val="18"/>
          <w:szCs w:val="18"/>
        </w:rPr>
        <w:t xml:space="preserve">Last Child in the Woods: Saving Our Children </w:t>
      </w:r>
      <w:proofErr w:type="gramStart"/>
      <w:r w:rsidRPr="009717D0">
        <w:rPr>
          <w:rFonts w:ascii="Times New Roman" w:eastAsia="Times New Roman" w:hAnsi="Times New Roman" w:cs="Times New Roman"/>
          <w:i/>
          <w:iCs/>
          <w:color w:val="000000"/>
          <w:sz w:val="18"/>
          <w:szCs w:val="18"/>
        </w:rPr>
        <w:t>From</w:t>
      </w:r>
      <w:proofErr w:type="gramEnd"/>
      <w:r w:rsidRPr="009717D0">
        <w:rPr>
          <w:rFonts w:ascii="Times New Roman" w:eastAsia="Times New Roman" w:hAnsi="Times New Roman" w:cs="Times New Roman"/>
          <w:i/>
          <w:iCs/>
          <w:color w:val="000000"/>
          <w:sz w:val="18"/>
          <w:szCs w:val="18"/>
        </w:rPr>
        <w:t xml:space="preserve"> Nature-Deficit Disorder</w:t>
      </w:r>
      <w:r w:rsidRPr="009717D0">
        <w:rPr>
          <w:rFonts w:ascii="Times New Roman" w:eastAsia="Times New Roman" w:hAnsi="Times New Roman" w:cs="Times New Roman"/>
          <w:color w:val="000000"/>
          <w:sz w:val="18"/>
          <w:szCs w:val="18"/>
        </w:rPr>
        <w:t>.</w:t>
      </w:r>
    </w:p>
    <w:p w14:paraId="6AF94A43" w14:textId="77777777"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Chapel Hill, NC: Algonquin Books</w:t>
      </w:r>
    </w:p>
    <w:p w14:paraId="78A2CB59" w14:textId="77777777" w:rsidR="00826E8C" w:rsidRPr="009717D0" w:rsidRDefault="00826E8C" w:rsidP="00247226">
      <w:pPr>
        <w:spacing w:before="240" w:after="240" w:line="480" w:lineRule="auto"/>
        <w:rPr>
          <w:rFonts w:ascii="Times New Roman" w:eastAsia="Times New Roman" w:hAnsi="Times New Roman" w:cs="Times New Roman"/>
          <w:sz w:val="24"/>
          <w:szCs w:val="24"/>
        </w:rPr>
      </w:pPr>
      <w:proofErr w:type="spellStart"/>
      <w:r w:rsidRPr="009717D0">
        <w:rPr>
          <w:rFonts w:ascii="Times New Roman" w:eastAsia="Times New Roman" w:hAnsi="Times New Roman" w:cs="Times New Roman"/>
          <w:color w:val="000000"/>
          <w:sz w:val="18"/>
          <w:szCs w:val="18"/>
        </w:rPr>
        <w:t>Manlun</w:t>
      </w:r>
      <w:proofErr w:type="spellEnd"/>
      <w:r w:rsidRPr="009717D0">
        <w:rPr>
          <w:rFonts w:ascii="Times New Roman" w:eastAsia="Times New Roman" w:hAnsi="Times New Roman" w:cs="Times New Roman"/>
          <w:color w:val="000000"/>
          <w:sz w:val="18"/>
          <w:szCs w:val="18"/>
        </w:rPr>
        <w:t>, Yang. (2003). Suitability Analysis of Urban Green Space System Based on GIS.</w:t>
      </w:r>
    </w:p>
    <w:p w14:paraId="185FFB76" w14:textId="77777777"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 International Institute for Geo-information Science and Earth Observation.</w:t>
      </w:r>
    </w:p>
    <w:p w14:paraId="353EA786" w14:textId="77777777" w:rsidR="00826E8C" w:rsidRPr="009717D0" w:rsidRDefault="00970E3C" w:rsidP="00247226">
      <w:pPr>
        <w:spacing w:before="240" w:after="240" w:line="480" w:lineRule="auto"/>
        <w:ind w:firstLine="720"/>
        <w:rPr>
          <w:rFonts w:ascii="Times New Roman" w:eastAsia="Times New Roman" w:hAnsi="Times New Roman" w:cs="Times New Roman"/>
          <w:sz w:val="24"/>
          <w:szCs w:val="24"/>
        </w:rPr>
      </w:pPr>
      <w:hyperlink r:id="rId35" w:history="1">
        <w:r w:rsidR="00826E8C" w:rsidRPr="009717D0">
          <w:rPr>
            <w:rFonts w:ascii="Times New Roman" w:eastAsia="Times New Roman" w:hAnsi="Times New Roman" w:cs="Times New Roman"/>
            <w:color w:val="000000"/>
            <w:sz w:val="18"/>
            <w:szCs w:val="18"/>
          </w:rPr>
          <w:t>https://webapps.itc.utwente.nl/librarywww/papers_2003/msc/upla/yang_manlun.pdf</w:t>
        </w:r>
      </w:hyperlink>
    </w:p>
    <w:p w14:paraId="3FAD885C" w14:textId="77777777" w:rsidR="00826E8C" w:rsidRPr="009717D0" w:rsidRDefault="00826E8C" w:rsidP="00247226">
      <w:pPr>
        <w:spacing w:before="240" w:after="240" w:line="480" w:lineRule="auto"/>
        <w:rPr>
          <w:rFonts w:ascii="Times New Roman" w:eastAsia="Times New Roman" w:hAnsi="Times New Roman" w:cs="Times New Roman"/>
          <w:sz w:val="24"/>
          <w:szCs w:val="24"/>
        </w:rPr>
      </w:pPr>
      <w:proofErr w:type="spellStart"/>
      <w:r w:rsidRPr="009717D0">
        <w:rPr>
          <w:rFonts w:ascii="Times New Roman" w:eastAsia="Times New Roman" w:hAnsi="Times New Roman" w:cs="Times New Roman"/>
          <w:color w:val="000000"/>
          <w:sz w:val="18"/>
          <w:szCs w:val="18"/>
        </w:rPr>
        <w:t>Rigolon</w:t>
      </w:r>
      <w:proofErr w:type="spellEnd"/>
      <w:r w:rsidRPr="009717D0">
        <w:rPr>
          <w:rFonts w:ascii="Times New Roman" w:eastAsia="Times New Roman" w:hAnsi="Times New Roman" w:cs="Times New Roman"/>
          <w:color w:val="000000"/>
          <w:sz w:val="18"/>
          <w:szCs w:val="18"/>
        </w:rPr>
        <w:t xml:space="preserve">, Alessandro &amp; </w:t>
      </w:r>
      <w:proofErr w:type="spellStart"/>
      <w:r w:rsidRPr="009717D0">
        <w:rPr>
          <w:rFonts w:ascii="Times New Roman" w:eastAsia="Times New Roman" w:hAnsi="Times New Roman" w:cs="Times New Roman"/>
          <w:color w:val="000000"/>
          <w:sz w:val="18"/>
          <w:szCs w:val="18"/>
        </w:rPr>
        <w:t>Flohr</w:t>
      </w:r>
      <w:proofErr w:type="spellEnd"/>
      <w:r w:rsidRPr="009717D0">
        <w:rPr>
          <w:rFonts w:ascii="Times New Roman" w:eastAsia="Times New Roman" w:hAnsi="Times New Roman" w:cs="Times New Roman"/>
          <w:color w:val="000000"/>
          <w:sz w:val="18"/>
          <w:szCs w:val="18"/>
        </w:rPr>
        <w:t>, Travis. (2014). Access to Parks for Youth as an Environmental Justice Issue: Access Inequalities </w:t>
      </w:r>
    </w:p>
    <w:p w14:paraId="7F55129A" w14:textId="77777777"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and Possible Solutions. Buildings. 4. 69-94. 10.3390/buildings4020069. </w:t>
      </w:r>
    </w:p>
    <w:p w14:paraId="7DB78E56" w14:textId="77777777" w:rsidR="00826E8C" w:rsidRPr="009717D0" w:rsidRDefault="00826E8C" w:rsidP="00247226">
      <w:pPr>
        <w:spacing w:before="240" w:after="240" w:line="480" w:lineRule="auto"/>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 xml:space="preserve">Rundle, A. G., Chen, Y., Quinn, J. W., </w:t>
      </w:r>
      <w:proofErr w:type="spellStart"/>
      <w:r w:rsidRPr="009717D0">
        <w:rPr>
          <w:rFonts w:ascii="Times New Roman" w:eastAsia="Times New Roman" w:hAnsi="Times New Roman" w:cs="Times New Roman"/>
          <w:color w:val="000000"/>
          <w:sz w:val="18"/>
          <w:szCs w:val="18"/>
        </w:rPr>
        <w:t>Rahai</w:t>
      </w:r>
      <w:proofErr w:type="spellEnd"/>
      <w:r w:rsidRPr="009717D0">
        <w:rPr>
          <w:rFonts w:ascii="Times New Roman" w:eastAsia="Times New Roman" w:hAnsi="Times New Roman" w:cs="Times New Roman"/>
          <w:color w:val="000000"/>
          <w:sz w:val="18"/>
          <w:szCs w:val="18"/>
        </w:rPr>
        <w:t xml:space="preserve">, N., Bartley, K., Mooney, S. J., Bader, M. D., </w:t>
      </w:r>
      <w:proofErr w:type="spellStart"/>
      <w:r w:rsidRPr="009717D0">
        <w:rPr>
          <w:rFonts w:ascii="Times New Roman" w:eastAsia="Times New Roman" w:hAnsi="Times New Roman" w:cs="Times New Roman"/>
          <w:color w:val="000000"/>
          <w:sz w:val="18"/>
          <w:szCs w:val="18"/>
        </w:rPr>
        <w:t>Zeleniuch-Jacquotte</w:t>
      </w:r>
      <w:proofErr w:type="spellEnd"/>
      <w:r w:rsidRPr="009717D0">
        <w:rPr>
          <w:rFonts w:ascii="Times New Roman" w:eastAsia="Times New Roman" w:hAnsi="Times New Roman" w:cs="Times New Roman"/>
          <w:color w:val="000000"/>
          <w:sz w:val="18"/>
          <w:szCs w:val="18"/>
        </w:rPr>
        <w:t xml:space="preserve">, A., </w:t>
      </w:r>
      <w:proofErr w:type="spellStart"/>
      <w:r w:rsidRPr="009717D0">
        <w:rPr>
          <w:rFonts w:ascii="Times New Roman" w:eastAsia="Times New Roman" w:hAnsi="Times New Roman" w:cs="Times New Roman"/>
          <w:color w:val="000000"/>
          <w:sz w:val="18"/>
          <w:szCs w:val="18"/>
        </w:rPr>
        <w:t>Lovasi</w:t>
      </w:r>
      <w:proofErr w:type="spellEnd"/>
      <w:r w:rsidRPr="009717D0">
        <w:rPr>
          <w:rFonts w:ascii="Times New Roman" w:eastAsia="Times New Roman" w:hAnsi="Times New Roman" w:cs="Times New Roman"/>
          <w:color w:val="000000"/>
          <w:sz w:val="18"/>
          <w:szCs w:val="18"/>
        </w:rPr>
        <w:t>, G.</w:t>
      </w:r>
    </w:p>
    <w:p w14:paraId="05DC64C5" w14:textId="77777777"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 xml:space="preserve">S., &amp; </w:t>
      </w:r>
      <w:proofErr w:type="spellStart"/>
      <w:r w:rsidRPr="009717D0">
        <w:rPr>
          <w:rFonts w:ascii="Times New Roman" w:eastAsia="Times New Roman" w:hAnsi="Times New Roman" w:cs="Times New Roman"/>
          <w:color w:val="000000"/>
          <w:sz w:val="18"/>
          <w:szCs w:val="18"/>
        </w:rPr>
        <w:t>Neckerman</w:t>
      </w:r>
      <w:proofErr w:type="spellEnd"/>
      <w:r w:rsidRPr="009717D0">
        <w:rPr>
          <w:rFonts w:ascii="Times New Roman" w:eastAsia="Times New Roman" w:hAnsi="Times New Roman" w:cs="Times New Roman"/>
          <w:color w:val="000000"/>
          <w:sz w:val="18"/>
          <w:szCs w:val="18"/>
        </w:rPr>
        <w:t>, K. M. (2019). Development of a Neighborhood Walkability Index for Studying Neighborhood</w:t>
      </w:r>
    </w:p>
    <w:p w14:paraId="73127FDA" w14:textId="77777777"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Physical Activity Contexts in Communities across the U.S. over the Past Three Decades. Journal of Urban Health,</w:t>
      </w:r>
    </w:p>
    <w:p w14:paraId="27BFC76E" w14:textId="77777777"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96(4), 583–590. https://doi-org.ezproxy.memphis.edu/10.1007/s11524-019-00370-4</w:t>
      </w:r>
    </w:p>
    <w:p w14:paraId="632D6E77" w14:textId="716CCF1B" w:rsidR="00FE2C35" w:rsidRPr="009717D0" w:rsidRDefault="00826E8C" w:rsidP="00247226">
      <w:pPr>
        <w:spacing w:before="240" w:after="240" w:line="480" w:lineRule="auto"/>
        <w:rPr>
          <w:rFonts w:ascii="Times New Roman" w:eastAsia="Times New Roman" w:hAnsi="Times New Roman" w:cs="Times New Roman"/>
          <w:sz w:val="18"/>
          <w:szCs w:val="18"/>
        </w:rPr>
      </w:pPr>
      <w:r w:rsidRPr="009717D0">
        <w:rPr>
          <w:rFonts w:ascii="Times New Roman" w:eastAsia="Times New Roman" w:hAnsi="Times New Roman" w:cs="Times New Roman"/>
          <w:color w:val="000000"/>
          <w:sz w:val="18"/>
          <w:szCs w:val="18"/>
        </w:rPr>
        <w:t xml:space="preserve">Sandra </w:t>
      </w:r>
      <w:proofErr w:type="spellStart"/>
      <w:r w:rsidRPr="009717D0">
        <w:rPr>
          <w:rFonts w:ascii="Times New Roman" w:eastAsia="Times New Roman" w:hAnsi="Times New Roman" w:cs="Times New Roman"/>
          <w:color w:val="000000"/>
          <w:sz w:val="18"/>
          <w:szCs w:val="18"/>
        </w:rPr>
        <w:t>Albro</w:t>
      </w:r>
      <w:proofErr w:type="spellEnd"/>
      <w:r w:rsidRPr="009717D0">
        <w:rPr>
          <w:rFonts w:ascii="Times New Roman" w:eastAsia="Times New Roman" w:hAnsi="Times New Roman" w:cs="Times New Roman"/>
          <w:color w:val="000000"/>
          <w:sz w:val="18"/>
          <w:szCs w:val="18"/>
        </w:rPr>
        <w:t xml:space="preserve">. (2019). Vacant to </w:t>
      </w:r>
      <w:proofErr w:type="gramStart"/>
      <w:r w:rsidRPr="009717D0">
        <w:rPr>
          <w:rFonts w:ascii="Times New Roman" w:eastAsia="Times New Roman" w:hAnsi="Times New Roman" w:cs="Times New Roman"/>
          <w:color w:val="000000"/>
          <w:sz w:val="18"/>
          <w:szCs w:val="18"/>
        </w:rPr>
        <w:t>Vibrant :</w:t>
      </w:r>
      <w:proofErr w:type="gramEnd"/>
      <w:r w:rsidRPr="009717D0">
        <w:rPr>
          <w:rFonts w:ascii="Times New Roman" w:eastAsia="Times New Roman" w:hAnsi="Times New Roman" w:cs="Times New Roman"/>
          <w:color w:val="000000"/>
          <w:sz w:val="18"/>
          <w:szCs w:val="18"/>
        </w:rPr>
        <w:t xml:space="preserve"> Creating Successful Green Infrastructure Networks. Island Press.</w:t>
      </w:r>
      <w:r w:rsidR="00FE2C35" w:rsidRPr="009717D0">
        <w:rPr>
          <w:rFonts w:ascii="Times New Roman" w:eastAsia="Times New Roman" w:hAnsi="Times New Roman" w:cs="Times New Roman"/>
          <w:color w:val="000000"/>
          <w:sz w:val="18"/>
          <w:szCs w:val="18"/>
        </w:rPr>
        <w:br/>
      </w:r>
      <w:r w:rsidR="00FE2C35" w:rsidRPr="009717D0">
        <w:rPr>
          <w:rFonts w:ascii="Times New Roman" w:eastAsia="Times New Roman" w:hAnsi="Times New Roman" w:cs="Times New Roman"/>
          <w:color w:val="000000"/>
          <w:sz w:val="18"/>
          <w:szCs w:val="18"/>
        </w:rPr>
        <w:br/>
      </w:r>
      <w:r w:rsidR="00FE2C35" w:rsidRPr="009717D0">
        <w:rPr>
          <w:rFonts w:ascii="Times New Roman" w:eastAsia="Times New Roman" w:hAnsi="Times New Roman" w:cs="Times New Roman"/>
          <w:sz w:val="18"/>
          <w:szCs w:val="18"/>
        </w:rPr>
        <w:t>Shelby County Housing Districts. (</w:t>
      </w:r>
      <w:r w:rsidR="00B40BD1" w:rsidRPr="009717D0">
        <w:rPr>
          <w:rFonts w:ascii="Times New Roman" w:eastAsia="Times New Roman" w:hAnsi="Times New Roman" w:cs="Times New Roman"/>
          <w:sz w:val="18"/>
          <w:szCs w:val="18"/>
        </w:rPr>
        <w:t>2001</w:t>
      </w:r>
      <w:r w:rsidR="00FE2C35" w:rsidRPr="009717D0">
        <w:rPr>
          <w:rFonts w:ascii="Times New Roman" w:eastAsia="Times New Roman" w:hAnsi="Times New Roman" w:cs="Times New Roman"/>
          <w:sz w:val="18"/>
          <w:szCs w:val="18"/>
        </w:rPr>
        <w:t xml:space="preserve">). Shelby County, TN - Official Website | Official </w:t>
      </w:r>
    </w:p>
    <w:p w14:paraId="7FF35F7B" w14:textId="7D56068D" w:rsidR="00FE2C35" w:rsidRPr="009717D0" w:rsidRDefault="00FE2C35" w:rsidP="00FE2C35">
      <w:pPr>
        <w:spacing w:before="240" w:after="240" w:line="480" w:lineRule="auto"/>
        <w:ind w:firstLine="720"/>
        <w:rPr>
          <w:rFonts w:ascii="Times New Roman" w:eastAsia="Times New Roman" w:hAnsi="Times New Roman" w:cs="Times New Roman"/>
          <w:sz w:val="18"/>
          <w:szCs w:val="18"/>
        </w:rPr>
      </w:pPr>
      <w:r w:rsidRPr="009717D0">
        <w:rPr>
          <w:rFonts w:ascii="Times New Roman" w:eastAsia="Times New Roman" w:hAnsi="Times New Roman" w:cs="Times New Roman"/>
          <w:sz w:val="18"/>
          <w:szCs w:val="18"/>
        </w:rPr>
        <w:lastRenderedPageBreak/>
        <w:t xml:space="preserve">Website. </w:t>
      </w:r>
      <w:hyperlink r:id="rId36" w:history="1">
        <w:r w:rsidRPr="009717D0">
          <w:rPr>
            <w:rStyle w:val="Hyperlink"/>
            <w:rFonts w:ascii="Times New Roman" w:eastAsia="Times New Roman" w:hAnsi="Times New Roman" w:cs="Times New Roman"/>
            <w:color w:val="auto"/>
            <w:sz w:val="18"/>
            <w:szCs w:val="18"/>
            <w:u w:val="none"/>
          </w:rPr>
          <w:t>https://www.shelbycountytn.gov/DocumentCenter/View/21644/County-</w:t>
        </w:r>
      </w:hyperlink>
    </w:p>
    <w:p w14:paraId="03529CE8" w14:textId="60F3B1A8" w:rsidR="00826E8C" w:rsidRPr="009717D0" w:rsidRDefault="00FE2C35" w:rsidP="00FE2C35">
      <w:pPr>
        <w:spacing w:before="240" w:after="240" w:line="480" w:lineRule="auto"/>
        <w:ind w:firstLine="720"/>
        <w:rPr>
          <w:rFonts w:ascii="Times New Roman" w:eastAsia="Times New Roman" w:hAnsi="Times New Roman" w:cs="Times New Roman"/>
          <w:sz w:val="18"/>
          <w:szCs w:val="18"/>
        </w:rPr>
      </w:pPr>
      <w:r w:rsidRPr="009717D0">
        <w:rPr>
          <w:rFonts w:ascii="Times New Roman" w:eastAsia="Times New Roman" w:hAnsi="Times New Roman" w:cs="Times New Roman"/>
          <w:sz w:val="18"/>
          <w:szCs w:val="18"/>
        </w:rPr>
        <w:t xml:space="preserve">Commission-District-and-Precinct-Map-with-Streets_201507200921327821?bidId= </w:t>
      </w:r>
    </w:p>
    <w:p w14:paraId="135A30DF" w14:textId="77777777" w:rsidR="00826E8C" w:rsidRPr="009717D0" w:rsidRDefault="00826E8C" w:rsidP="00247226">
      <w:pPr>
        <w:spacing w:before="240" w:after="240" w:line="480" w:lineRule="auto"/>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 xml:space="preserve">Song, Y., Kirkwood, N., </w:t>
      </w:r>
      <w:proofErr w:type="spellStart"/>
      <w:r w:rsidRPr="009717D0">
        <w:rPr>
          <w:rFonts w:ascii="Times New Roman" w:eastAsia="Times New Roman" w:hAnsi="Times New Roman" w:cs="Times New Roman"/>
          <w:color w:val="000000"/>
          <w:sz w:val="18"/>
          <w:szCs w:val="18"/>
        </w:rPr>
        <w:t>Maksimović</w:t>
      </w:r>
      <w:proofErr w:type="spellEnd"/>
      <w:r w:rsidRPr="009717D0">
        <w:rPr>
          <w:rFonts w:ascii="Times New Roman" w:eastAsia="Times New Roman" w:hAnsi="Times New Roman" w:cs="Times New Roman"/>
          <w:color w:val="000000"/>
          <w:sz w:val="18"/>
          <w:szCs w:val="18"/>
        </w:rPr>
        <w:t xml:space="preserve">, Č, Zhen, X., </w:t>
      </w:r>
      <w:proofErr w:type="spellStart"/>
      <w:r w:rsidRPr="009717D0">
        <w:rPr>
          <w:rFonts w:ascii="Times New Roman" w:eastAsia="Times New Roman" w:hAnsi="Times New Roman" w:cs="Times New Roman"/>
          <w:color w:val="000000"/>
          <w:sz w:val="18"/>
          <w:szCs w:val="18"/>
        </w:rPr>
        <w:t>Oconnor</w:t>
      </w:r>
      <w:proofErr w:type="spellEnd"/>
      <w:r w:rsidRPr="009717D0">
        <w:rPr>
          <w:rFonts w:ascii="Times New Roman" w:eastAsia="Times New Roman" w:hAnsi="Times New Roman" w:cs="Times New Roman"/>
          <w:color w:val="000000"/>
          <w:sz w:val="18"/>
          <w:szCs w:val="18"/>
        </w:rPr>
        <w:t xml:space="preserve">, D., </w:t>
      </w:r>
      <w:proofErr w:type="spellStart"/>
      <w:r w:rsidRPr="009717D0">
        <w:rPr>
          <w:rFonts w:ascii="Times New Roman" w:eastAsia="Times New Roman" w:hAnsi="Times New Roman" w:cs="Times New Roman"/>
          <w:color w:val="000000"/>
          <w:sz w:val="18"/>
          <w:szCs w:val="18"/>
        </w:rPr>
        <w:t>Jin</w:t>
      </w:r>
      <w:proofErr w:type="spellEnd"/>
      <w:r w:rsidRPr="009717D0">
        <w:rPr>
          <w:rFonts w:ascii="Times New Roman" w:eastAsia="Times New Roman" w:hAnsi="Times New Roman" w:cs="Times New Roman"/>
          <w:color w:val="000000"/>
          <w:sz w:val="18"/>
          <w:szCs w:val="18"/>
        </w:rPr>
        <w:t>, Y., &amp; Hou, D. (2019).  </w:t>
      </w:r>
    </w:p>
    <w:p w14:paraId="0611A486" w14:textId="77777777" w:rsidR="00826E8C" w:rsidRPr="009717D0" w:rsidRDefault="00826E8C" w:rsidP="00247226">
      <w:pPr>
        <w:spacing w:before="240" w:after="240" w:line="480" w:lineRule="auto"/>
        <w:ind w:left="720"/>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 xml:space="preserve">Nature based solutions for contaminated land remediation and brownfield redevelopment in cities: A review. </w:t>
      </w:r>
      <w:r w:rsidRPr="009717D0">
        <w:rPr>
          <w:rFonts w:ascii="Times New Roman" w:eastAsia="Times New Roman" w:hAnsi="Times New Roman" w:cs="Times New Roman"/>
          <w:i/>
          <w:iCs/>
          <w:color w:val="000000"/>
          <w:sz w:val="18"/>
          <w:szCs w:val="18"/>
        </w:rPr>
        <w:t>Science of The Total Environment,</w:t>
      </w:r>
      <w:r w:rsidRPr="009717D0">
        <w:rPr>
          <w:rFonts w:ascii="Times New Roman" w:eastAsia="Times New Roman" w:hAnsi="Times New Roman" w:cs="Times New Roman"/>
          <w:color w:val="000000"/>
          <w:sz w:val="18"/>
          <w:szCs w:val="18"/>
        </w:rPr>
        <w:t xml:space="preserve"> </w:t>
      </w:r>
      <w:r w:rsidRPr="009717D0">
        <w:rPr>
          <w:rFonts w:ascii="Times New Roman" w:eastAsia="Times New Roman" w:hAnsi="Times New Roman" w:cs="Times New Roman"/>
          <w:i/>
          <w:iCs/>
          <w:color w:val="000000"/>
          <w:sz w:val="18"/>
          <w:szCs w:val="18"/>
        </w:rPr>
        <w:t>663</w:t>
      </w:r>
      <w:r w:rsidRPr="009717D0">
        <w:rPr>
          <w:rFonts w:ascii="Times New Roman" w:eastAsia="Times New Roman" w:hAnsi="Times New Roman" w:cs="Times New Roman"/>
          <w:color w:val="000000"/>
          <w:sz w:val="18"/>
          <w:szCs w:val="18"/>
        </w:rPr>
        <w:t>, 568-579.   </w:t>
      </w:r>
    </w:p>
    <w:p w14:paraId="6DE15410" w14:textId="77777777"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proofErr w:type="gramStart"/>
      <w:r w:rsidRPr="009717D0">
        <w:rPr>
          <w:rFonts w:ascii="Times New Roman" w:eastAsia="Times New Roman" w:hAnsi="Times New Roman" w:cs="Times New Roman"/>
          <w:color w:val="000000"/>
          <w:sz w:val="18"/>
          <w:szCs w:val="18"/>
        </w:rPr>
        <w:t>doi:10.1016/j.scitotenv</w:t>
      </w:r>
      <w:proofErr w:type="gramEnd"/>
      <w:r w:rsidRPr="009717D0">
        <w:rPr>
          <w:rFonts w:ascii="Times New Roman" w:eastAsia="Times New Roman" w:hAnsi="Times New Roman" w:cs="Times New Roman"/>
          <w:color w:val="000000"/>
          <w:sz w:val="18"/>
          <w:szCs w:val="18"/>
        </w:rPr>
        <w:t xml:space="preserve">.2019.01.347 </w:t>
      </w:r>
      <w:r w:rsidRPr="009717D0">
        <w:rPr>
          <w:rFonts w:ascii="Times New Roman" w:eastAsia="Times New Roman" w:hAnsi="Times New Roman" w:cs="Times New Roman"/>
          <w:color w:val="000000"/>
          <w:sz w:val="24"/>
          <w:szCs w:val="24"/>
        </w:rPr>
        <w:t> </w:t>
      </w:r>
    </w:p>
    <w:p w14:paraId="7862CA2B" w14:textId="77777777" w:rsidR="00826E8C" w:rsidRPr="009717D0" w:rsidRDefault="00826E8C" w:rsidP="00247226">
      <w:pPr>
        <w:spacing w:before="240" w:after="240" w:line="480" w:lineRule="auto"/>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 xml:space="preserve">Talen, E., </w:t>
      </w:r>
      <w:proofErr w:type="spellStart"/>
      <w:r w:rsidRPr="009717D0">
        <w:rPr>
          <w:rFonts w:ascii="Times New Roman" w:eastAsia="Times New Roman" w:hAnsi="Times New Roman" w:cs="Times New Roman"/>
          <w:color w:val="000000"/>
          <w:sz w:val="18"/>
          <w:szCs w:val="18"/>
        </w:rPr>
        <w:t>Menozzi</w:t>
      </w:r>
      <w:proofErr w:type="spellEnd"/>
      <w:r w:rsidRPr="009717D0">
        <w:rPr>
          <w:rFonts w:ascii="Times New Roman" w:eastAsia="Times New Roman" w:hAnsi="Times New Roman" w:cs="Times New Roman"/>
          <w:color w:val="000000"/>
          <w:sz w:val="18"/>
          <w:szCs w:val="18"/>
        </w:rPr>
        <w:t>, S., &amp; Schaefer, C. (2015). What is a “Great Neighborhood”? An Analysis of APA’s Top-Rated Places.</w:t>
      </w:r>
    </w:p>
    <w:p w14:paraId="00F2C43E" w14:textId="469F54F9" w:rsidR="00826E8C" w:rsidRPr="009717D0" w:rsidRDefault="00826E8C" w:rsidP="00247226">
      <w:pPr>
        <w:spacing w:before="240" w:after="240" w:line="480" w:lineRule="auto"/>
        <w:ind w:firstLine="720"/>
        <w:rPr>
          <w:rFonts w:ascii="Times New Roman" w:eastAsia="Times New Roman" w:hAnsi="Times New Roman" w:cs="Times New Roman"/>
          <w:sz w:val="24"/>
          <w:szCs w:val="24"/>
        </w:rPr>
      </w:pPr>
      <w:r w:rsidRPr="009717D0">
        <w:rPr>
          <w:rFonts w:ascii="Times New Roman" w:eastAsia="Times New Roman" w:hAnsi="Times New Roman" w:cs="Times New Roman"/>
          <w:color w:val="000000"/>
          <w:sz w:val="18"/>
          <w:szCs w:val="18"/>
        </w:rPr>
        <w:t>Journal of the American Planning Association, 81(2), 121–141. https://doi.org/10.1080/01944363.2015.1067573</w:t>
      </w:r>
      <w:r w:rsidRPr="009717D0">
        <w:rPr>
          <w:rFonts w:ascii="Times New Roman" w:eastAsia="Times New Roman" w:hAnsi="Times New Roman" w:cs="Times New Roman"/>
          <w:color w:val="000000"/>
          <w:sz w:val="18"/>
          <w:szCs w:val="18"/>
        </w:rPr>
        <w:br/>
      </w:r>
      <w:r w:rsidRPr="009717D0">
        <w:rPr>
          <w:rFonts w:ascii="Times New Roman" w:eastAsia="Times New Roman" w:hAnsi="Times New Roman" w:cs="Times New Roman"/>
          <w:color w:val="000000"/>
          <w:sz w:val="18"/>
          <w:szCs w:val="18"/>
        </w:rPr>
        <w:br/>
      </w:r>
      <w:proofErr w:type="spellStart"/>
      <w:r w:rsidRPr="009717D0">
        <w:rPr>
          <w:rFonts w:ascii="Times New Roman" w:eastAsia="Times New Roman" w:hAnsi="Times New Roman" w:cs="Times New Roman"/>
          <w:color w:val="000000"/>
          <w:sz w:val="18"/>
          <w:szCs w:val="18"/>
        </w:rPr>
        <w:t>WalkScore</w:t>
      </w:r>
      <w:proofErr w:type="spellEnd"/>
      <w:r w:rsidRPr="009717D0">
        <w:rPr>
          <w:rFonts w:ascii="Times New Roman" w:eastAsia="Times New Roman" w:hAnsi="Times New Roman" w:cs="Times New Roman"/>
          <w:color w:val="000000"/>
          <w:sz w:val="18"/>
          <w:szCs w:val="18"/>
        </w:rPr>
        <w:t xml:space="preserve"> (2020) </w:t>
      </w:r>
      <w:hyperlink r:id="rId37" w:history="1">
        <w:r w:rsidRPr="009717D0">
          <w:rPr>
            <w:rFonts w:ascii="Times New Roman" w:eastAsia="Times New Roman" w:hAnsi="Times New Roman" w:cs="Times New Roman"/>
            <w:color w:val="000000"/>
            <w:sz w:val="18"/>
            <w:szCs w:val="18"/>
          </w:rPr>
          <w:t>https://www.walkscore.com/TN/Memphis</w:t>
        </w:r>
      </w:hyperlink>
      <w:r w:rsidRPr="009717D0">
        <w:rPr>
          <w:rFonts w:ascii="Times New Roman" w:eastAsia="Times New Roman" w:hAnsi="Times New Roman" w:cs="Times New Roman"/>
          <w:color w:val="000000"/>
          <w:sz w:val="18"/>
          <w:szCs w:val="18"/>
        </w:rPr>
        <w:t xml:space="preserve">  </w:t>
      </w:r>
      <w:r w:rsidR="002104DD" w:rsidRPr="009717D0">
        <w:rPr>
          <w:rFonts w:ascii="Times New Roman" w:eastAsia="Times New Roman" w:hAnsi="Times New Roman" w:cs="Times New Roman"/>
          <w:color w:val="000000"/>
          <w:sz w:val="18"/>
          <w:szCs w:val="18"/>
        </w:rPr>
        <w:br/>
      </w:r>
      <w:r w:rsidR="002104DD" w:rsidRPr="009717D0">
        <w:rPr>
          <w:rFonts w:ascii="Times New Roman" w:eastAsia="Times New Roman" w:hAnsi="Times New Roman" w:cs="Times New Roman"/>
          <w:color w:val="000000"/>
          <w:sz w:val="18"/>
          <w:szCs w:val="18"/>
        </w:rPr>
        <w:br/>
        <w:t xml:space="preserve">Wong, Q. W. (2017, August 23). Urban Blight. Public Health Post. https://www.publichealthpost.org/research/urban-blight/ </w:t>
      </w:r>
      <w:r w:rsidR="002104DD" w:rsidRPr="009717D0">
        <w:rPr>
          <w:rFonts w:ascii="Times New Roman" w:eastAsia="Times New Roman" w:hAnsi="Times New Roman" w:cs="Times New Roman"/>
          <w:color w:val="000000"/>
          <w:sz w:val="18"/>
          <w:szCs w:val="18"/>
        </w:rPr>
        <w:br/>
      </w:r>
      <w:r w:rsidR="002104DD" w:rsidRPr="009717D0">
        <w:rPr>
          <w:rFonts w:ascii="Times New Roman" w:eastAsia="Times New Roman" w:hAnsi="Times New Roman" w:cs="Times New Roman"/>
          <w:color w:val="000000"/>
          <w:sz w:val="18"/>
          <w:szCs w:val="18"/>
        </w:rPr>
        <w:br/>
      </w:r>
      <w:r w:rsidRPr="009717D0">
        <w:rPr>
          <w:rFonts w:ascii="Times New Roman" w:eastAsia="Times New Roman" w:hAnsi="Times New Roman" w:cs="Times New Roman"/>
          <w:color w:val="000000"/>
          <w:sz w:val="18"/>
          <w:szCs w:val="18"/>
        </w:rPr>
        <w:br/>
      </w:r>
      <w:r w:rsidRPr="009717D0">
        <w:rPr>
          <w:rFonts w:ascii="Times New Roman" w:eastAsia="Times New Roman" w:hAnsi="Times New Roman" w:cs="Times New Roman"/>
          <w:color w:val="000000"/>
          <w:sz w:val="18"/>
          <w:szCs w:val="18"/>
        </w:rPr>
        <w:br/>
      </w:r>
      <w:r w:rsidRPr="009717D0">
        <w:rPr>
          <w:rFonts w:ascii="Times New Roman" w:eastAsia="Times New Roman" w:hAnsi="Times New Roman" w:cs="Times New Roman"/>
          <w:color w:val="000000"/>
          <w:sz w:val="18"/>
          <w:szCs w:val="18"/>
        </w:rPr>
        <w:br/>
      </w:r>
    </w:p>
    <w:p w14:paraId="7CD5C7A4" w14:textId="77777777" w:rsidR="00983967" w:rsidRPr="009717D0" w:rsidRDefault="00983967" w:rsidP="00247226">
      <w:pPr>
        <w:spacing w:line="480" w:lineRule="auto"/>
        <w:rPr>
          <w:rFonts w:ascii="Times New Roman" w:hAnsi="Times New Roman" w:cs="Times New Roman"/>
        </w:rPr>
      </w:pPr>
    </w:p>
    <w:sectPr w:rsidR="00983967" w:rsidRPr="009717D0" w:rsidSect="00725641">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A460FC" w14:textId="77777777" w:rsidR="00970E3C" w:rsidRDefault="00970E3C" w:rsidP="00826E8C">
      <w:pPr>
        <w:spacing w:after="0" w:line="240" w:lineRule="auto"/>
      </w:pPr>
      <w:r>
        <w:separator/>
      </w:r>
    </w:p>
  </w:endnote>
  <w:endnote w:type="continuationSeparator" w:id="0">
    <w:p w14:paraId="4A1AC0DC" w14:textId="77777777" w:rsidR="00970E3C" w:rsidRDefault="00970E3C" w:rsidP="00826E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596945183"/>
      <w:docPartObj>
        <w:docPartGallery w:val="Page Numbers (Bottom of Page)"/>
        <w:docPartUnique/>
      </w:docPartObj>
    </w:sdtPr>
    <w:sdtEndPr>
      <w:rPr>
        <w:noProof/>
      </w:rPr>
    </w:sdtEndPr>
    <w:sdtContent>
      <w:p w14:paraId="49CAC873" w14:textId="48405CE4" w:rsidR="00815A7D" w:rsidRPr="00826E8C" w:rsidRDefault="00815A7D">
        <w:pPr>
          <w:pStyle w:val="Footer"/>
          <w:jc w:val="right"/>
          <w:rPr>
            <w:rFonts w:ascii="Times New Roman" w:hAnsi="Times New Roman" w:cs="Times New Roman"/>
            <w:sz w:val="24"/>
            <w:szCs w:val="24"/>
          </w:rPr>
        </w:pPr>
        <w:r w:rsidRPr="00826E8C">
          <w:rPr>
            <w:rFonts w:ascii="Times New Roman" w:hAnsi="Times New Roman" w:cs="Times New Roman"/>
            <w:sz w:val="24"/>
            <w:szCs w:val="24"/>
          </w:rPr>
          <w:fldChar w:fldCharType="begin"/>
        </w:r>
        <w:r w:rsidRPr="00826E8C">
          <w:rPr>
            <w:rFonts w:ascii="Times New Roman" w:hAnsi="Times New Roman" w:cs="Times New Roman"/>
            <w:sz w:val="24"/>
            <w:szCs w:val="24"/>
          </w:rPr>
          <w:instrText xml:space="preserve"> PAGE   \* MERGEFORMAT </w:instrText>
        </w:r>
        <w:r w:rsidRPr="00826E8C">
          <w:rPr>
            <w:rFonts w:ascii="Times New Roman" w:hAnsi="Times New Roman" w:cs="Times New Roman"/>
            <w:sz w:val="24"/>
            <w:szCs w:val="24"/>
          </w:rPr>
          <w:fldChar w:fldCharType="separate"/>
        </w:r>
        <w:r w:rsidRPr="00826E8C">
          <w:rPr>
            <w:rFonts w:ascii="Times New Roman" w:hAnsi="Times New Roman" w:cs="Times New Roman"/>
            <w:noProof/>
            <w:sz w:val="24"/>
            <w:szCs w:val="24"/>
          </w:rPr>
          <w:t>2</w:t>
        </w:r>
        <w:r w:rsidRPr="00826E8C">
          <w:rPr>
            <w:rFonts w:ascii="Times New Roman" w:hAnsi="Times New Roman" w:cs="Times New Roman"/>
            <w:noProof/>
            <w:sz w:val="24"/>
            <w:szCs w:val="24"/>
          </w:rPr>
          <w:fldChar w:fldCharType="end"/>
        </w:r>
      </w:p>
    </w:sdtContent>
  </w:sdt>
  <w:p w14:paraId="2A5CCF08" w14:textId="77777777" w:rsidR="00815A7D" w:rsidRPr="00826E8C" w:rsidRDefault="00815A7D">
    <w:pPr>
      <w:pStyle w:val="Footer"/>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131628" w14:textId="77777777" w:rsidR="00970E3C" w:rsidRDefault="00970E3C" w:rsidP="00826E8C">
      <w:pPr>
        <w:spacing w:after="0" w:line="240" w:lineRule="auto"/>
      </w:pPr>
      <w:r>
        <w:separator/>
      </w:r>
    </w:p>
  </w:footnote>
  <w:footnote w:type="continuationSeparator" w:id="0">
    <w:p w14:paraId="4355222B" w14:textId="77777777" w:rsidR="00970E3C" w:rsidRDefault="00970E3C" w:rsidP="00826E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987AE8"/>
    <w:multiLevelType w:val="multilevel"/>
    <w:tmpl w:val="AF001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525FB5"/>
    <w:multiLevelType w:val="multilevel"/>
    <w:tmpl w:val="FAD0AFB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F5E5B8E"/>
    <w:multiLevelType w:val="multilevel"/>
    <w:tmpl w:val="4C48CE1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09D17F1"/>
    <w:multiLevelType w:val="multilevel"/>
    <w:tmpl w:val="3CC6D0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25773C9"/>
    <w:multiLevelType w:val="multilevel"/>
    <w:tmpl w:val="70A62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AE811B9"/>
    <w:multiLevelType w:val="multilevel"/>
    <w:tmpl w:val="39AE1A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27256F5"/>
    <w:multiLevelType w:val="multilevel"/>
    <w:tmpl w:val="97D66860"/>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7CD338F"/>
    <w:multiLevelType w:val="multilevel"/>
    <w:tmpl w:val="66425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3"/>
  </w:num>
  <w:num w:numId="3">
    <w:abstractNumId w:val="2"/>
    <w:lvlOverride w:ilvl="0">
      <w:lvl w:ilvl="0">
        <w:numFmt w:val="decimal"/>
        <w:lvlText w:val="%1."/>
        <w:lvlJc w:val="left"/>
      </w:lvl>
    </w:lvlOverride>
  </w:num>
  <w:num w:numId="4">
    <w:abstractNumId w:val="2"/>
    <w:lvlOverride w:ilvl="0">
      <w:lvl w:ilvl="0">
        <w:numFmt w:val="decimal"/>
        <w:lvlText w:val="%1."/>
        <w:lvlJc w:val="left"/>
      </w:lvl>
    </w:lvlOverride>
  </w:num>
  <w:num w:numId="5">
    <w:abstractNumId w:val="2"/>
    <w:lvlOverride w:ilvl="0">
      <w:lvl w:ilvl="0">
        <w:numFmt w:val="decimal"/>
        <w:lvlText w:val="%1."/>
        <w:lvlJc w:val="left"/>
      </w:lvl>
    </w:lvlOverride>
  </w:num>
  <w:num w:numId="6">
    <w:abstractNumId w:val="5"/>
  </w:num>
  <w:num w:numId="7">
    <w:abstractNumId w:val="1"/>
    <w:lvlOverride w:ilvl="0">
      <w:lvl w:ilvl="0">
        <w:numFmt w:val="decimal"/>
        <w:lvlText w:val="%1."/>
        <w:lvlJc w:val="left"/>
      </w:lvl>
    </w:lvlOverride>
  </w:num>
  <w:num w:numId="8">
    <w:abstractNumId w:val="4"/>
  </w:num>
  <w:num w:numId="9">
    <w:abstractNumId w:val="7"/>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E8C"/>
    <w:rsid w:val="000030DA"/>
    <w:rsid w:val="00005849"/>
    <w:rsid w:val="00027039"/>
    <w:rsid w:val="00037FD1"/>
    <w:rsid w:val="000550EA"/>
    <w:rsid w:val="000560AF"/>
    <w:rsid w:val="000623CA"/>
    <w:rsid w:val="0007147C"/>
    <w:rsid w:val="00074FBD"/>
    <w:rsid w:val="00081D50"/>
    <w:rsid w:val="000926A7"/>
    <w:rsid w:val="000933DE"/>
    <w:rsid w:val="000938A6"/>
    <w:rsid w:val="000A652C"/>
    <w:rsid w:val="000B11B1"/>
    <w:rsid w:val="000B70BA"/>
    <w:rsid w:val="000C19AA"/>
    <w:rsid w:val="000C6C75"/>
    <w:rsid w:val="000D1CD2"/>
    <w:rsid w:val="000F4432"/>
    <w:rsid w:val="00102AE4"/>
    <w:rsid w:val="001059F9"/>
    <w:rsid w:val="00112AA4"/>
    <w:rsid w:val="00123C06"/>
    <w:rsid w:val="001332B7"/>
    <w:rsid w:val="001419C4"/>
    <w:rsid w:val="0015381A"/>
    <w:rsid w:val="00155137"/>
    <w:rsid w:val="00165D8D"/>
    <w:rsid w:val="001715BD"/>
    <w:rsid w:val="00171EF1"/>
    <w:rsid w:val="00174824"/>
    <w:rsid w:val="00174C54"/>
    <w:rsid w:val="00174E89"/>
    <w:rsid w:val="0019196A"/>
    <w:rsid w:val="001A135B"/>
    <w:rsid w:val="001B3B8C"/>
    <w:rsid w:val="001D241F"/>
    <w:rsid w:val="001E35DF"/>
    <w:rsid w:val="001E64A7"/>
    <w:rsid w:val="001F0973"/>
    <w:rsid w:val="001F2E94"/>
    <w:rsid w:val="001F68A7"/>
    <w:rsid w:val="00201F21"/>
    <w:rsid w:val="00207197"/>
    <w:rsid w:val="002104DD"/>
    <w:rsid w:val="002268E6"/>
    <w:rsid w:val="00235827"/>
    <w:rsid w:val="00247226"/>
    <w:rsid w:val="00261A6B"/>
    <w:rsid w:val="00265062"/>
    <w:rsid w:val="00266B38"/>
    <w:rsid w:val="00284D17"/>
    <w:rsid w:val="002A0711"/>
    <w:rsid w:val="002B0F9C"/>
    <w:rsid w:val="002D2C38"/>
    <w:rsid w:val="002E069A"/>
    <w:rsid w:val="002F43A9"/>
    <w:rsid w:val="00311AFC"/>
    <w:rsid w:val="003130FC"/>
    <w:rsid w:val="003223DE"/>
    <w:rsid w:val="00323A45"/>
    <w:rsid w:val="003317F4"/>
    <w:rsid w:val="0035122E"/>
    <w:rsid w:val="00354192"/>
    <w:rsid w:val="00366E92"/>
    <w:rsid w:val="00371230"/>
    <w:rsid w:val="00375AC7"/>
    <w:rsid w:val="00376671"/>
    <w:rsid w:val="0039178F"/>
    <w:rsid w:val="003947AF"/>
    <w:rsid w:val="003A17DD"/>
    <w:rsid w:val="003B0E66"/>
    <w:rsid w:val="003B353C"/>
    <w:rsid w:val="003E6FF8"/>
    <w:rsid w:val="003F4D2D"/>
    <w:rsid w:val="00400806"/>
    <w:rsid w:val="00403CC9"/>
    <w:rsid w:val="0041697B"/>
    <w:rsid w:val="00420B03"/>
    <w:rsid w:val="00421FB1"/>
    <w:rsid w:val="00433106"/>
    <w:rsid w:val="004333B6"/>
    <w:rsid w:val="00437245"/>
    <w:rsid w:val="004502A6"/>
    <w:rsid w:val="0045376D"/>
    <w:rsid w:val="00456BC2"/>
    <w:rsid w:val="0047196F"/>
    <w:rsid w:val="0047211A"/>
    <w:rsid w:val="00484603"/>
    <w:rsid w:val="00490F45"/>
    <w:rsid w:val="00492B42"/>
    <w:rsid w:val="004A6470"/>
    <w:rsid w:val="004B36F5"/>
    <w:rsid w:val="004B6367"/>
    <w:rsid w:val="004C1517"/>
    <w:rsid w:val="004C20DA"/>
    <w:rsid w:val="004D4183"/>
    <w:rsid w:val="00506D0A"/>
    <w:rsid w:val="00515061"/>
    <w:rsid w:val="00523981"/>
    <w:rsid w:val="00541240"/>
    <w:rsid w:val="00543DCD"/>
    <w:rsid w:val="00552F41"/>
    <w:rsid w:val="00592FE2"/>
    <w:rsid w:val="005A579E"/>
    <w:rsid w:val="005A7D08"/>
    <w:rsid w:val="005C000F"/>
    <w:rsid w:val="005C263F"/>
    <w:rsid w:val="005C2AC9"/>
    <w:rsid w:val="005D1412"/>
    <w:rsid w:val="005D78AD"/>
    <w:rsid w:val="005D798E"/>
    <w:rsid w:val="005E0530"/>
    <w:rsid w:val="005E18FB"/>
    <w:rsid w:val="005F4CAE"/>
    <w:rsid w:val="006249A8"/>
    <w:rsid w:val="00627CDE"/>
    <w:rsid w:val="00632BF6"/>
    <w:rsid w:val="006348AD"/>
    <w:rsid w:val="006467AB"/>
    <w:rsid w:val="00650BCF"/>
    <w:rsid w:val="00670F60"/>
    <w:rsid w:val="0067192A"/>
    <w:rsid w:val="00682378"/>
    <w:rsid w:val="00685CDB"/>
    <w:rsid w:val="00686438"/>
    <w:rsid w:val="006924B7"/>
    <w:rsid w:val="00696C07"/>
    <w:rsid w:val="006B3575"/>
    <w:rsid w:val="006D7BA0"/>
    <w:rsid w:val="006E53D1"/>
    <w:rsid w:val="007059C4"/>
    <w:rsid w:val="00706DC9"/>
    <w:rsid w:val="00714D10"/>
    <w:rsid w:val="00725641"/>
    <w:rsid w:val="00727952"/>
    <w:rsid w:val="0074288E"/>
    <w:rsid w:val="007430CB"/>
    <w:rsid w:val="007565F0"/>
    <w:rsid w:val="007747B3"/>
    <w:rsid w:val="007829DB"/>
    <w:rsid w:val="0078509D"/>
    <w:rsid w:val="007909C2"/>
    <w:rsid w:val="007A3480"/>
    <w:rsid w:val="007B2F81"/>
    <w:rsid w:val="007B3D2B"/>
    <w:rsid w:val="007B558D"/>
    <w:rsid w:val="007C2749"/>
    <w:rsid w:val="007D690B"/>
    <w:rsid w:val="007E28E2"/>
    <w:rsid w:val="007E3964"/>
    <w:rsid w:val="007F71DC"/>
    <w:rsid w:val="0081285D"/>
    <w:rsid w:val="008153F0"/>
    <w:rsid w:val="00815A7D"/>
    <w:rsid w:val="00815D83"/>
    <w:rsid w:val="008262EE"/>
    <w:rsid w:val="00826E8C"/>
    <w:rsid w:val="00837792"/>
    <w:rsid w:val="0085020A"/>
    <w:rsid w:val="00852D5F"/>
    <w:rsid w:val="00853A4D"/>
    <w:rsid w:val="00865BBE"/>
    <w:rsid w:val="00872065"/>
    <w:rsid w:val="00874F68"/>
    <w:rsid w:val="0088160C"/>
    <w:rsid w:val="0089455E"/>
    <w:rsid w:val="00895A60"/>
    <w:rsid w:val="008A065B"/>
    <w:rsid w:val="008B360D"/>
    <w:rsid w:val="008B6ED6"/>
    <w:rsid w:val="008D15D8"/>
    <w:rsid w:val="008D618B"/>
    <w:rsid w:val="008F0E7D"/>
    <w:rsid w:val="009305DB"/>
    <w:rsid w:val="009332E9"/>
    <w:rsid w:val="009527C9"/>
    <w:rsid w:val="00953496"/>
    <w:rsid w:val="009613F0"/>
    <w:rsid w:val="009629E8"/>
    <w:rsid w:val="00970099"/>
    <w:rsid w:val="00970E3C"/>
    <w:rsid w:val="009717D0"/>
    <w:rsid w:val="00972661"/>
    <w:rsid w:val="00977B8E"/>
    <w:rsid w:val="00983967"/>
    <w:rsid w:val="009C0115"/>
    <w:rsid w:val="009C1C6C"/>
    <w:rsid w:val="009C4AC9"/>
    <w:rsid w:val="009D3B41"/>
    <w:rsid w:val="009D3F6B"/>
    <w:rsid w:val="009D6484"/>
    <w:rsid w:val="009E1259"/>
    <w:rsid w:val="009E26C3"/>
    <w:rsid w:val="009E2AD8"/>
    <w:rsid w:val="009F402E"/>
    <w:rsid w:val="009F5266"/>
    <w:rsid w:val="00A0598B"/>
    <w:rsid w:val="00A07E94"/>
    <w:rsid w:val="00A1398F"/>
    <w:rsid w:val="00A23D69"/>
    <w:rsid w:val="00A33146"/>
    <w:rsid w:val="00A36B33"/>
    <w:rsid w:val="00A43B3E"/>
    <w:rsid w:val="00A62DFA"/>
    <w:rsid w:val="00A6677D"/>
    <w:rsid w:val="00A71816"/>
    <w:rsid w:val="00A9653D"/>
    <w:rsid w:val="00AB1A6C"/>
    <w:rsid w:val="00AC57CE"/>
    <w:rsid w:val="00AD1881"/>
    <w:rsid w:val="00AF0FD7"/>
    <w:rsid w:val="00AF5677"/>
    <w:rsid w:val="00B03EEB"/>
    <w:rsid w:val="00B12329"/>
    <w:rsid w:val="00B17788"/>
    <w:rsid w:val="00B21A67"/>
    <w:rsid w:val="00B231EB"/>
    <w:rsid w:val="00B2523E"/>
    <w:rsid w:val="00B26E93"/>
    <w:rsid w:val="00B367D2"/>
    <w:rsid w:val="00B40BD1"/>
    <w:rsid w:val="00B434B8"/>
    <w:rsid w:val="00B74037"/>
    <w:rsid w:val="00B85CD5"/>
    <w:rsid w:val="00B90C85"/>
    <w:rsid w:val="00BA47B5"/>
    <w:rsid w:val="00BC1894"/>
    <w:rsid w:val="00BC233C"/>
    <w:rsid w:val="00BC4DCA"/>
    <w:rsid w:val="00BD35E9"/>
    <w:rsid w:val="00BD3E6C"/>
    <w:rsid w:val="00BE476A"/>
    <w:rsid w:val="00BF088A"/>
    <w:rsid w:val="00BF47CB"/>
    <w:rsid w:val="00C018DC"/>
    <w:rsid w:val="00C201AB"/>
    <w:rsid w:val="00C20812"/>
    <w:rsid w:val="00C23C14"/>
    <w:rsid w:val="00C24524"/>
    <w:rsid w:val="00C25DA0"/>
    <w:rsid w:val="00C26E15"/>
    <w:rsid w:val="00C33877"/>
    <w:rsid w:val="00C44EAE"/>
    <w:rsid w:val="00C47CEB"/>
    <w:rsid w:val="00C53146"/>
    <w:rsid w:val="00C6291F"/>
    <w:rsid w:val="00C674C8"/>
    <w:rsid w:val="00C77355"/>
    <w:rsid w:val="00C80273"/>
    <w:rsid w:val="00C92DF2"/>
    <w:rsid w:val="00CA35F9"/>
    <w:rsid w:val="00CA5865"/>
    <w:rsid w:val="00CA6949"/>
    <w:rsid w:val="00CB2185"/>
    <w:rsid w:val="00CB2E96"/>
    <w:rsid w:val="00CB55B2"/>
    <w:rsid w:val="00CB63AF"/>
    <w:rsid w:val="00CB6AAE"/>
    <w:rsid w:val="00CD3A62"/>
    <w:rsid w:val="00CD56B9"/>
    <w:rsid w:val="00CD684F"/>
    <w:rsid w:val="00CF0BC7"/>
    <w:rsid w:val="00CF0FDB"/>
    <w:rsid w:val="00D05511"/>
    <w:rsid w:val="00D13824"/>
    <w:rsid w:val="00D20242"/>
    <w:rsid w:val="00D22AD7"/>
    <w:rsid w:val="00D30BE7"/>
    <w:rsid w:val="00D30C7F"/>
    <w:rsid w:val="00D36222"/>
    <w:rsid w:val="00D4221E"/>
    <w:rsid w:val="00D52131"/>
    <w:rsid w:val="00D56D2D"/>
    <w:rsid w:val="00D70363"/>
    <w:rsid w:val="00D849E2"/>
    <w:rsid w:val="00D9040D"/>
    <w:rsid w:val="00DA4C9C"/>
    <w:rsid w:val="00DA6A60"/>
    <w:rsid w:val="00DB26FA"/>
    <w:rsid w:val="00DB4282"/>
    <w:rsid w:val="00DB74E9"/>
    <w:rsid w:val="00DC6B9F"/>
    <w:rsid w:val="00DE56A2"/>
    <w:rsid w:val="00DE5C95"/>
    <w:rsid w:val="00DE5E77"/>
    <w:rsid w:val="00DF1949"/>
    <w:rsid w:val="00DF5C6A"/>
    <w:rsid w:val="00DF63C0"/>
    <w:rsid w:val="00E017DA"/>
    <w:rsid w:val="00E06CED"/>
    <w:rsid w:val="00E103E1"/>
    <w:rsid w:val="00E14EC0"/>
    <w:rsid w:val="00E22A1A"/>
    <w:rsid w:val="00E23C79"/>
    <w:rsid w:val="00E6454A"/>
    <w:rsid w:val="00E64B0A"/>
    <w:rsid w:val="00EB017E"/>
    <w:rsid w:val="00EB42A2"/>
    <w:rsid w:val="00EC548E"/>
    <w:rsid w:val="00ED3545"/>
    <w:rsid w:val="00EE0907"/>
    <w:rsid w:val="00EE4244"/>
    <w:rsid w:val="00EF2B11"/>
    <w:rsid w:val="00EF2B7D"/>
    <w:rsid w:val="00F24A24"/>
    <w:rsid w:val="00F2691A"/>
    <w:rsid w:val="00F33789"/>
    <w:rsid w:val="00F36137"/>
    <w:rsid w:val="00F37DCA"/>
    <w:rsid w:val="00F4190E"/>
    <w:rsid w:val="00F46B7D"/>
    <w:rsid w:val="00F50417"/>
    <w:rsid w:val="00F51D92"/>
    <w:rsid w:val="00F54771"/>
    <w:rsid w:val="00F55BA1"/>
    <w:rsid w:val="00F5637E"/>
    <w:rsid w:val="00F56FC4"/>
    <w:rsid w:val="00F576D3"/>
    <w:rsid w:val="00F6047B"/>
    <w:rsid w:val="00F61B42"/>
    <w:rsid w:val="00F6611A"/>
    <w:rsid w:val="00F73A54"/>
    <w:rsid w:val="00F83C5D"/>
    <w:rsid w:val="00F866B7"/>
    <w:rsid w:val="00F866C7"/>
    <w:rsid w:val="00F91393"/>
    <w:rsid w:val="00FA61A7"/>
    <w:rsid w:val="00FA6A82"/>
    <w:rsid w:val="00FB6944"/>
    <w:rsid w:val="00FD0FD8"/>
    <w:rsid w:val="00FE1187"/>
    <w:rsid w:val="00FE2C35"/>
    <w:rsid w:val="00FE75A9"/>
    <w:rsid w:val="00FF20F4"/>
    <w:rsid w:val="00FF3804"/>
    <w:rsid w:val="00FF44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83979"/>
  <w15:chartTrackingRefBased/>
  <w15:docId w15:val="{14AC585B-5F07-4BC0-9B9B-622B89A6D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26E8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26E8C"/>
    <w:rPr>
      <w:color w:val="0000FF"/>
      <w:u w:val="single"/>
    </w:rPr>
  </w:style>
  <w:style w:type="paragraph" w:styleId="Header">
    <w:name w:val="header"/>
    <w:basedOn w:val="Normal"/>
    <w:link w:val="HeaderChar"/>
    <w:uiPriority w:val="99"/>
    <w:unhideWhenUsed/>
    <w:rsid w:val="00826E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6E8C"/>
  </w:style>
  <w:style w:type="paragraph" w:styleId="Footer">
    <w:name w:val="footer"/>
    <w:basedOn w:val="Normal"/>
    <w:link w:val="FooterChar"/>
    <w:uiPriority w:val="99"/>
    <w:unhideWhenUsed/>
    <w:rsid w:val="00826E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6E8C"/>
  </w:style>
  <w:style w:type="character" w:styleId="UnresolvedMention">
    <w:name w:val="Unresolved Mention"/>
    <w:basedOn w:val="DefaultParagraphFont"/>
    <w:uiPriority w:val="99"/>
    <w:semiHidden/>
    <w:unhideWhenUsed/>
    <w:rsid w:val="00FE2C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7191773">
      <w:bodyDiv w:val="1"/>
      <w:marLeft w:val="0"/>
      <w:marRight w:val="0"/>
      <w:marTop w:val="0"/>
      <w:marBottom w:val="0"/>
      <w:divBdr>
        <w:top w:val="none" w:sz="0" w:space="0" w:color="auto"/>
        <w:left w:val="none" w:sz="0" w:space="0" w:color="auto"/>
        <w:bottom w:val="none" w:sz="0" w:space="0" w:color="auto"/>
        <w:right w:val="none" w:sz="0" w:space="0" w:color="auto"/>
      </w:divBdr>
      <w:divsChild>
        <w:div w:id="211429267">
          <w:marLeft w:val="0"/>
          <w:marRight w:val="0"/>
          <w:marTop w:val="0"/>
          <w:marBottom w:val="120"/>
          <w:divBdr>
            <w:top w:val="none" w:sz="0" w:space="0" w:color="auto"/>
            <w:left w:val="none" w:sz="0" w:space="0" w:color="auto"/>
            <w:bottom w:val="none" w:sz="0" w:space="0" w:color="auto"/>
            <w:right w:val="none" w:sz="0" w:space="0" w:color="auto"/>
          </w:divBdr>
        </w:div>
      </w:divsChild>
    </w:div>
    <w:div w:id="1817918202">
      <w:bodyDiv w:val="1"/>
      <w:marLeft w:val="0"/>
      <w:marRight w:val="0"/>
      <w:marTop w:val="0"/>
      <w:marBottom w:val="0"/>
      <w:divBdr>
        <w:top w:val="none" w:sz="0" w:space="0" w:color="auto"/>
        <w:left w:val="none" w:sz="0" w:space="0" w:color="auto"/>
        <w:bottom w:val="none" w:sz="0" w:space="0" w:color="auto"/>
        <w:right w:val="none" w:sz="0" w:space="0" w:color="auto"/>
      </w:divBdr>
    </w:div>
    <w:div w:id="2003846526">
      <w:bodyDiv w:val="1"/>
      <w:marLeft w:val="0"/>
      <w:marRight w:val="0"/>
      <w:marTop w:val="0"/>
      <w:marBottom w:val="0"/>
      <w:divBdr>
        <w:top w:val="none" w:sz="0" w:space="0" w:color="auto"/>
        <w:left w:val="none" w:sz="0" w:space="0" w:color="auto"/>
        <w:bottom w:val="none" w:sz="0" w:space="0" w:color="auto"/>
        <w:right w:val="none" w:sz="0" w:space="0" w:color="auto"/>
      </w:divBdr>
    </w:div>
    <w:div w:id="2145191226">
      <w:bodyDiv w:val="1"/>
      <w:marLeft w:val="0"/>
      <w:marRight w:val="0"/>
      <w:marTop w:val="0"/>
      <w:marBottom w:val="0"/>
      <w:divBdr>
        <w:top w:val="none" w:sz="0" w:space="0" w:color="auto"/>
        <w:left w:val="none" w:sz="0" w:space="0" w:color="auto"/>
        <w:bottom w:val="none" w:sz="0" w:space="0" w:color="auto"/>
        <w:right w:val="none" w:sz="0" w:space="0" w:color="auto"/>
      </w:divBdr>
      <w:divsChild>
        <w:div w:id="978538364">
          <w:marLeft w:val="-28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image" Target="media/image18.jpeg"/><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3.jpeg"/><Relationship Id="rId34" Type="http://schemas.openxmlformats.org/officeDocument/2006/relationships/hyperlink" Target="https://doi.org/10.3389/fpsyg.2018.01669" TargetMode="External"/><Relationship Id="rId7" Type="http://schemas.openxmlformats.org/officeDocument/2006/relationships/image" Target="media/image1.jpeg"/><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hyperlink" Target="http://new.midsouthgreenprint.org/greenprint-20152040/strategic-directions/strategic-"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image" Target="media/image21.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image" Target="media/image16.png"/><Relationship Id="rId32" Type="http://schemas.openxmlformats.org/officeDocument/2006/relationships/hyperlink" Target="https://www.urban.org/sites/default/files/publication/89491/2017.04.03_urban_blight_an" TargetMode="External"/><Relationship Id="rId37" Type="http://schemas.openxmlformats.org/officeDocument/2006/relationships/hyperlink" Target="https://www.walkscore.com/TN/Memphis" TargetMode="Externa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image" Target="media/image20.jpeg"/><Relationship Id="rId36" Type="http://schemas.openxmlformats.org/officeDocument/2006/relationships/hyperlink" Target="https://www.shelbycountytn.gov/DocumentCenter/View/21644/County-" TargetMode="External"/><Relationship Id="rId10" Type="http://schemas.openxmlformats.org/officeDocument/2006/relationships/hyperlink" Target="https://www.wmcactionnews5.com/2019/11/01/searchable-memphis-blight-map/" TargetMode="External"/><Relationship Id="rId19" Type="http://schemas.openxmlformats.org/officeDocument/2006/relationships/image" Target="media/image11.png"/><Relationship Id="rId31" Type="http://schemas.openxmlformats.org/officeDocument/2006/relationships/hyperlink" Target="https://www.planning.org/pas/reports/report194.htm"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hyperlink" Target="https://webapps.itc.utwente.nl/librarywww/papers_2003/msc/upla/yang_manlu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2594</TotalTime>
  <Pages>35</Pages>
  <Words>7478</Words>
  <Characters>42631</Characters>
  <Application>Microsoft Office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Lilien Ploderer</dc:creator>
  <cp:keywords/>
  <dc:description/>
  <cp:lastModifiedBy>Lilien Ploderer</cp:lastModifiedBy>
  <cp:revision>301</cp:revision>
  <dcterms:created xsi:type="dcterms:W3CDTF">2021-05-05T16:26:00Z</dcterms:created>
  <dcterms:modified xsi:type="dcterms:W3CDTF">2021-06-28T14:20:00Z</dcterms:modified>
</cp:coreProperties>
</file>